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Law Firm Chatbot Welcome Message Templates</w:t>
      </w:r>
    </w:p>
    <w:p>
      <w:pPr>
        <w:spacing w:after="120"/>
      </w:pPr>
      <w:r>
        <w:rPr>
          <w:i/>
          <w:sz w:val="22"/>
          <w:szCs w:val="22"/>
        </w:rPr>
        <w:t xml:space="preserve">Six compliant chatbot welcome messages for law firms -- homepage, after-hours, practice-area and consultation greetings you can copy today.</w:t>
      </w:r>
    </w:p>
    <w:p>
      <w:pPr>
        <w:spacing w:before="220" w:after="60"/>
      </w:pPr>
      <w:r>
        <w:rPr>
          <w:b/>
          <w:sz w:val="28"/>
          <w:szCs w:val="28"/>
        </w:rPr>
        <w:t xml:space="preserve">Homepage greeting</w:t>
      </w:r>
    </w:p>
    <w:p>
      <w:pPr>
        <w:spacing w:after="120"/>
      </w:pPr>
      <w:r>
        <w:rPr>
          <w:i/>
          <w:sz w:val="20"/>
          <w:szCs w:val="20"/>
        </w:rPr>
        <w:t xml:space="preserve">When to use: Fire it about five seconds after landing, before the visitor starts digging through the practice-area menu.</w:t>
      </w:r>
    </w:p>
    <w:p>
      <w:pPr>
        <w:spacing w:before="220" w:after="60"/>
      </w:pPr>
      <w:r>
        <w:rPr>
          <w:b/>
          <w:sz w:val="24"/>
          <w:szCs w:val="24"/>
        </w:rPr>
        <w:t xml:space="preserve">Message</w:t>
      </w:r>
    </w:p>
    <w:p>
      <w:pPr>
        <w:spacing w:after="120"/>
      </w:pPr>
      <w:r>
        <w:rPr>
          <w:sz w:val="22"/>
          <w:szCs w:val="22"/>
        </w:rPr>
        <w:t xml:space="preserve">Hi, welcome to [firm name]. I can point you to the right place in about a minute -- are you here about [practice area one] or [practice area two]?</w:t>
      </w:r>
    </w:p>
    <w:p>
      <w:pPr>
        <w:spacing w:after="120"/>
      </w:pPr>
      <w:r>
        <w:rPr>
          <w:sz w:val="22"/>
          <w:szCs w:val="22"/>
        </w:rPr>
        <w:t xml:space="preserve">If it is something else entirely, type a few words about it and I will route you to the right team.</w:t>
      </w:r>
    </w:p>
    <w:p>
      <w:pPr>
        <w:spacing w:before="220" w:after="60"/>
      </w:pPr>
      <w:r>
        <w:rPr>
          <w:b/>
          <w:sz w:val="24"/>
          <w:szCs w:val="24"/>
        </w:rPr>
        <w:t xml:space="preserve">Follow-up</w:t>
      </w:r>
    </w:p>
    <w:p>
      <w:pPr>
        <w:spacing w:after="120"/>
      </w:pPr>
      <w:r>
        <w:rPr>
          <w:sz w:val="22"/>
          <w:szCs w:val="22"/>
        </w:rPr>
        <w:t xml:space="preserve">I am an assistant, not an attorney, so I cannot give legal advice or tell you how a matter might turn out. What I can do is take your details and hand them to an intake specialist, who usually replies within [response time]. Anything you share here is kept confidential.</w:t>
      </w:r>
    </w:p>
    <w:p>
      <w:pPr>
        <w:spacing w:before="220" w:after="60"/>
      </w:pPr>
      <w:r>
        <w:rPr>
          <w:b/>
          <w:sz w:val="24"/>
          <w:szCs w:val="24"/>
        </w:rPr>
        <w:t xml:space="preserve">Why it works</w:t>
      </w:r>
    </w:p>
    <w:p>
      <w:pPr>
        <w:spacing w:after="120"/>
      </w:pPr>
      <w:r>
        <w:rPr>
          <w:sz w:val="22"/>
          <w:szCs w:val="22"/>
        </w:rPr>
        <w:t xml:space="preserve">It leads with a specific offer rather than an open question, gives two one-tap paths for the traffic that actually shows up, and sets the compliance boundary early -- so nobody mistakes the bot for counsel. The confidentiality line and the named response time remove the two doubts that stop a legal visitor from typing anything at all.</w:t>
      </w:r>
    </w:p>
    <w:p>
      <w:pPr>
        <w:spacing w:after="120"/>
      </w:pPr>
      <w:r>
        <w:rPr>
          <w:sz w:val="22"/>
          <w:szCs w:val="22"/>
        </w:rPr>
        <w:t xml:space="preserve">Keep it under four lines on mobile or the greeting scrolls the choices out of view.</w:t>
      </w:r>
    </w:p>
    <w:p>
      <w:pPr>
        <w:spacing w:before="220" w:after="60"/>
      </w:pPr>
      <w:r>
        <w:rPr>
          <w:b/>
          <w:sz w:val="28"/>
          <w:szCs w:val="28"/>
        </w:rPr>
        <w:t xml:space="preserve">Returning visitor</w:t>
      </w:r>
    </w:p>
    <w:p>
      <w:pPr>
        <w:spacing w:after="120"/>
      </w:pPr>
      <w:r>
        <w:rPr>
          <w:i/>
          <w:sz w:val="20"/>
          <w:szCs w:val="20"/>
        </w:rPr>
        <w:t xml:space="preserve">When to use: Trigger on a repeat visit within thirty days, when a prior chat or an intake record already exists.</w:t>
      </w:r>
    </w:p>
    <w:p>
      <w:pPr>
        <w:spacing w:before="220" w:after="60"/>
      </w:pPr>
      <w:r>
        <w:rPr>
          <w:b/>
          <w:sz w:val="24"/>
          <w:szCs w:val="24"/>
        </w:rPr>
        <w:t xml:space="preserve">Message</w:t>
      </w:r>
    </w:p>
    <w:p>
      <w:pPr>
        <w:spacing w:after="120"/>
      </w:pPr>
      <w:r>
        <w:rPr>
          <w:sz w:val="22"/>
          <w:szCs w:val="22"/>
        </w:rPr>
        <w:t xml:space="preserve">Welcome back to [firm name]. Last time you were looking into [last topic] -- do you want to pick that back up, or is this about something new?</w:t>
      </w:r>
    </w:p>
    <w:p>
      <w:pPr>
        <w:spacing w:after="120"/>
      </w:pPr>
      <w:r>
        <w:rPr>
          <w:sz w:val="22"/>
          <w:szCs w:val="22"/>
        </w:rPr>
        <w:t xml:space="preserve">Either answer is fine. Just tap one and I will take it from there.</w:t>
      </w:r>
    </w:p>
    <w:p>
      <w:pPr>
        <w:spacing w:before="220" w:after="60"/>
      </w:pPr>
      <w:r>
        <w:rPr>
          <w:b/>
          <w:sz w:val="24"/>
          <w:szCs w:val="24"/>
        </w:rPr>
        <w:t xml:space="preserve">Follow-up</w:t>
      </w:r>
    </w:p>
    <w:p>
      <w:pPr>
        <w:spacing w:after="120"/>
      </w:pPr>
      <w:r>
        <w:rPr>
          <w:sz w:val="22"/>
          <w:szCs w:val="22"/>
        </w:rPr>
        <w:t xml:space="preserve">If you want to continue, I will pull your notes and pass them to [intake contact], who can usually get back to you within [response time]. I am not able to give legal advice or predict how your matter will go, but I can make sure the right person sees your details today. Everything you have shared stays confidential.</w:t>
      </w:r>
    </w:p>
    <w:p>
      <w:pPr>
        <w:spacing w:before="220" w:after="60"/>
      </w:pPr>
      <w:r>
        <w:rPr>
          <w:b/>
          <w:sz w:val="24"/>
          <w:szCs w:val="24"/>
        </w:rPr>
        <w:t xml:space="preserve">Why it works</w:t>
      </w:r>
    </w:p>
    <w:p>
      <w:pPr>
        <w:spacing w:after="120"/>
      </w:pPr>
      <w:r>
        <w:rPr>
          <w:sz w:val="22"/>
          <w:szCs w:val="22"/>
        </w:rPr>
        <w:t xml:space="preserve">Referencing the prior topic proves the firm kept the thread, which is exactly what a nervous prospect is testing for on a second visit. The two-way choice keeps the door open for a new matter without making the person explain themselves twice, and naming a real human turns a bot exchange into a promised handoff.</w:t>
      </w:r>
    </w:p>
    <w:p>
      <w:pPr>
        <w:spacing w:after="120"/>
      </w:pPr>
      <w:r>
        <w:rPr>
          <w:sz w:val="22"/>
          <w:szCs w:val="22"/>
        </w:rPr>
        <w:t xml:space="preserve">Only use this when you genuinely have the prior record -- a wrong guess reads worse than a plain hello.</w:t>
      </w:r>
    </w:p>
    <w:p>
      <w:pPr>
        <w:spacing w:before="220" w:after="60"/>
      </w:pPr>
      <w:r>
        <w:rPr>
          <w:b/>
          <w:sz w:val="28"/>
          <w:szCs w:val="28"/>
        </w:rPr>
        <w:t xml:space="preserve">After-hours greeting</w:t>
      </w:r>
    </w:p>
    <w:p>
      <w:pPr>
        <w:spacing w:after="120"/>
      </w:pPr>
      <w:r>
        <w:rPr>
          <w:i/>
          <w:sz w:val="20"/>
          <w:szCs w:val="20"/>
        </w:rPr>
        <w:t xml:space="preserve">When to use: Run it on a schedule outside staffed hours, including the gap between the last shift and the next morning.</w:t>
      </w:r>
    </w:p>
    <w:p>
      <w:pPr>
        <w:spacing w:before="220" w:after="60"/>
      </w:pPr>
      <w:r>
        <w:rPr>
          <w:b/>
          <w:sz w:val="24"/>
          <w:szCs w:val="24"/>
        </w:rPr>
        <w:t xml:space="preserve">Message</w:t>
      </w:r>
    </w:p>
    <w:p>
      <w:pPr>
        <w:spacing w:after="120"/>
      </w:pPr>
      <w:r>
        <w:rPr>
          <w:sz w:val="22"/>
          <w:szCs w:val="22"/>
        </w:rPr>
        <w:t xml:space="preserve">Hi, thanks for reaching out to [firm name]. Our intake team is offline right now and back at [open time].</w:t>
      </w:r>
    </w:p>
    <w:p>
      <w:pPr>
        <w:spacing w:after="120"/>
      </w:pPr>
      <w:r>
        <w:rPr>
          <w:sz w:val="22"/>
          <w:szCs w:val="22"/>
        </w:rPr>
        <w:t xml:space="preserve">You can still leave your details here and you will be first in the queue when we open.</w:t>
      </w:r>
    </w:p>
    <w:p>
      <w:pPr>
        <w:spacing w:before="220" w:after="60"/>
      </w:pPr>
      <w:r>
        <w:rPr>
          <w:b/>
          <w:sz w:val="24"/>
          <w:szCs w:val="24"/>
        </w:rPr>
        <w:t xml:space="preserve">Follow-up</w:t>
      </w:r>
    </w:p>
    <w:p>
      <w:pPr>
        <w:spacing w:after="120"/>
      </w:pPr>
      <w:r>
        <w:rPr>
          <w:sz w:val="22"/>
          <w:szCs w:val="22"/>
        </w:rPr>
        <w:t xml:space="preserve">Tell me your name, the best number to reach you, and a sentence or two about what the matter involves. [deadline note] If this is genuinely urgent and cannot wait until [open time], call [urgent line] now. I cannot give legal advice or assess your situation, but everything you write here is confidential and goes straight to a person in the morning.</w:t>
      </w:r>
    </w:p>
    <w:p>
      <w:pPr>
        <w:spacing w:before="220" w:after="60"/>
      </w:pPr>
      <w:r>
        <w:rPr>
          <w:b/>
          <w:sz w:val="24"/>
          <w:szCs w:val="24"/>
        </w:rPr>
        <w:t xml:space="preserve">Why it works</w:t>
      </w:r>
    </w:p>
    <w:p>
      <w:pPr>
        <w:spacing w:after="120"/>
      </w:pPr>
      <w:r>
        <w:rPr>
          <w:sz w:val="22"/>
          <w:szCs w:val="22"/>
        </w:rPr>
        <w:t xml:space="preserve">It leads with the honest constraint instead of burying it, which stops the visitor from sitting on a dead chat. Then it converts the wait into an action -- leave details, be first in line -- so the after-hours session still produces a lead. The urgent escape hatch protects the firm on real deadlines without inviting every visitor to phone at midnight.</w:t>
      </w:r>
    </w:p>
    <w:p>
      <w:pPr>
        <w:spacing w:after="120"/>
      </w:pPr>
      <w:r>
        <w:rPr>
          <w:sz w:val="22"/>
          <w:szCs w:val="22"/>
        </w:rPr>
        <w:t xml:space="preserve">Set the schedule from your actual staffed calendar, holidays included, or the promise breaks on day one.</w:t>
      </w:r>
    </w:p>
    <w:p>
      <w:pPr>
        <w:spacing w:before="220" w:after="60"/>
      </w:pPr>
      <w:r>
        <w:rPr>
          <w:b/>
          <w:sz w:val="28"/>
          <w:szCs w:val="28"/>
        </w:rPr>
        <w:t xml:space="preserve">Practice-area intent</w:t>
      </w:r>
    </w:p>
    <w:p>
      <w:pPr>
        <w:spacing w:after="120"/>
      </w:pPr>
      <w:r>
        <w:rPr>
          <w:i/>
          <w:sz w:val="20"/>
          <w:szCs w:val="20"/>
        </w:rPr>
        <w:t xml:space="preserve">When to use: Fire it after roughly twenty seconds on a specific practice-area page such as injury, family or estate.</w:t>
      </w:r>
    </w:p>
    <w:p>
      <w:pPr>
        <w:spacing w:before="220" w:after="60"/>
      </w:pPr>
      <w:r>
        <w:rPr>
          <w:b/>
          <w:sz w:val="24"/>
          <w:szCs w:val="24"/>
        </w:rPr>
        <w:t xml:space="preserve">Message</w:t>
      </w:r>
    </w:p>
    <w:p>
      <w:pPr>
        <w:spacing w:after="120"/>
      </w:pPr>
      <w:r>
        <w:rPr>
          <w:sz w:val="22"/>
          <w:szCs w:val="22"/>
        </w:rPr>
        <w:t xml:space="preserve">Hi, you are on our [page practice area] page -- I can get you to the team that handles exactly this.</w:t>
      </w:r>
    </w:p>
    <w:p>
      <w:pPr>
        <w:spacing w:after="120"/>
      </w:pPr>
      <w:r>
        <w:rPr>
          <w:sz w:val="22"/>
          <w:szCs w:val="22"/>
        </w:rPr>
        <w:t xml:space="preserve">One quick question so you reach the right person: [qualifying question]</w:t>
      </w:r>
    </w:p>
    <w:p>
      <w:pPr>
        <w:spacing w:before="220" w:after="60"/>
      </w:pPr>
      <w:r>
        <w:rPr>
          <w:b/>
          <w:sz w:val="24"/>
          <w:szCs w:val="24"/>
        </w:rPr>
        <w:t xml:space="preserve">Follow-up</w:t>
      </w:r>
    </w:p>
    <w:p>
      <w:pPr>
        <w:spacing w:after="120"/>
      </w:pPr>
      <w:r>
        <w:rPr>
          <w:sz w:val="22"/>
          <w:szCs w:val="22"/>
        </w:rPr>
        <w:t xml:space="preserve">Thanks. That tells me who at [firm name] should look at this. Leave your name and the best number or email, and the [page practice area] team will reach out within [response time]. I am an assistant rather than an attorney, so I cannot advise you or say what your matter is worth -- but I can make sure it lands with someone who can. What you share here is confidential.</w:t>
      </w:r>
    </w:p>
    <w:p>
      <w:pPr>
        <w:spacing w:before="220" w:after="60"/>
      </w:pPr>
      <w:r>
        <w:rPr>
          <w:b/>
          <w:sz w:val="24"/>
          <w:szCs w:val="24"/>
        </w:rPr>
        <w:t xml:space="preserve">Why it works</w:t>
      </w:r>
    </w:p>
    <w:p>
      <w:pPr>
        <w:spacing w:after="120"/>
      </w:pPr>
      <w:r>
        <w:rPr>
          <w:sz w:val="22"/>
          <w:szCs w:val="22"/>
        </w:rPr>
        <w:t xml:space="preserve">The greeting uses context the visitor already gave you by being on that page, which makes it feel like service rather than surveillance. A single qualifying question does the routing work without turning the widget into an intake form, and the closing lines separate what the bot can promise from what only an attorney can say.</w:t>
      </w:r>
    </w:p>
    <w:p>
      <w:pPr>
        <w:spacing w:after="120"/>
      </w:pPr>
      <w:r>
        <w:rPr>
          <w:sz w:val="22"/>
          <w:szCs w:val="22"/>
        </w:rPr>
        <w:t xml:space="preserve">Write a different qualifying question per practice area -- a generic one wastes the whole advantage.</w:t>
      </w:r>
    </w:p>
    <w:p>
      <w:pPr>
        <w:spacing w:before="220" w:after="60"/>
      </w:pPr>
      <w:r>
        <w:rPr>
          <w:b/>
          <w:sz w:val="28"/>
          <w:szCs w:val="28"/>
        </w:rPr>
        <w:t xml:space="preserve">Free-consultation intent</w:t>
      </w:r>
    </w:p>
    <w:p>
      <w:pPr>
        <w:spacing w:after="120"/>
      </w:pPr>
      <w:r>
        <w:rPr>
          <w:i/>
          <w:sz w:val="20"/>
          <w:szCs w:val="20"/>
        </w:rPr>
        <w:t xml:space="preserve">When to use: Fire it as soon as the consultation page loads -- intent is already high, so do not make them wait.</w:t>
      </w:r>
    </w:p>
    <w:p>
      <w:pPr>
        <w:spacing w:before="220" w:after="60"/>
      </w:pPr>
      <w:r>
        <w:rPr>
          <w:b/>
          <w:sz w:val="24"/>
          <w:szCs w:val="24"/>
        </w:rPr>
        <w:t xml:space="preserve">Message</w:t>
      </w:r>
    </w:p>
    <w:p>
      <w:pPr>
        <w:spacing w:after="120"/>
      </w:pPr>
      <w:r>
        <w:rPr>
          <w:sz w:val="22"/>
          <w:szCs w:val="22"/>
        </w:rPr>
        <w:t xml:space="preserve">Hi, you are looking at consultations with [firm name]. It is [consult length] with an attorney, and it is [consult cost].</w:t>
      </w:r>
    </w:p>
    <w:p>
      <w:pPr>
        <w:spacing w:after="120"/>
      </w:pPr>
      <w:r>
        <w:rPr>
          <w:sz w:val="22"/>
          <w:szCs w:val="22"/>
        </w:rPr>
        <w:t xml:space="preserve">Want me to find you a slot this week?</w:t>
      </w:r>
    </w:p>
    <w:p>
      <w:pPr>
        <w:spacing w:before="220" w:after="60"/>
      </w:pPr>
      <w:r>
        <w:rPr>
          <w:b/>
          <w:sz w:val="24"/>
          <w:szCs w:val="24"/>
        </w:rPr>
        <w:t xml:space="preserve">Follow-up</w:t>
      </w:r>
    </w:p>
    <w:p>
      <w:pPr>
        <w:spacing w:after="120"/>
      </w:pPr>
      <w:r>
        <w:rPr>
          <w:sz w:val="22"/>
          <w:szCs w:val="22"/>
        </w:rPr>
        <w:t xml:space="preserve">In that call you can describe your situation and the attorney will explain your options and what working together would look like. It is not a promise of any particular result, and nothing I say here is legal advice. If you would rather pick a time yourself, [booking link] has the open slots. Give me your name and email and I will hold one for you now. Your details stay confidential.</w:t>
      </w:r>
    </w:p>
    <w:p>
      <w:pPr>
        <w:spacing w:before="220" w:after="60"/>
      </w:pPr>
      <w:r>
        <w:rPr>
          <w:b/>
          <w:sz w:val="24"/>
          <w:szCs w:val="24"/>
        </w:rPr>
        <w:t xml:space="preserve">Why it works</w:t>
      </w:r>
    </w:p>
    <w:p>
      <w:pPr>
        <w:spacing w:after="120"/>
      </w:pPr>
      <w:r>
        <w:rPr>
          <w:sz w:val="22"/>
          <w:szCs w:val="22"/>
        </w:rPr>
        <w:t xml:space="preserve">Length and price up front kill the two silent objections -- how long will this take and is it going to cost me. The single question then asks for one small yes rather than a form. Describing the call honestly, without hinting at outcomes, keeps the greeting compliant while still sounding like a real invitation.</w:t>
      </w:r>
    </w:p>
    <w:p>
      <w:pPr>
        <w:spacing w:after="120"/>
      </w:pPr>
      <w:r>
        <w:rPr>
          <w:sz w:val="22"/>
          <w:szCs w:val="22"/>
        </w:rPr>
        <w:t xml:space="preserve">If the consultation is genuinely free, say the word free -- it does more work than any other word on the page.</w:t>
      </w:r>
    </w:p>
    <w:p>
      <w:pPr>
        <w:spacing w:before="220" w:after="60"/>
      </w:pPr>
      <w:r>
        <w:rPr>
          <w:b/>
          <w:sz w:val="28"/>
          <w:szCs w:val="28"/>
        </w:rPr>
        <w:t xml:space="preserve">Proactive on pricing or attorney page</w:t>
      </w:r>
    </w:p>
    <w:p>
      <w:pPr>
        <w:spacing w:after="120"/>
      </w:pPr>
      <w:r>
        <w:rPr>
          <w:i/>
          <w:sz w:val="20"/>
          <w:szCs w:val="20"/>
        </w:rPr>
        <w:t xml:space="preserve">When to use: Trigger after about thirty seconds of dwell or on a scroll past the halfway mark of a fees or bio page.</w:t>
      </w:r>
    </w:p>
    <w:p>
      <w:pPr>
        <w:spacing w:before="220" w:after="60"/>
      </w:pPr>
      <w:r>
        <w:rPr>
          <w:b/>
          <w:sz w:val="24"/>
          <w:szCs w:val="24"/>
        </w:rPr>
        <w:t xml:space="preserve">Message</w:t>
      </w:r>
    </w:p>
    <w:p>
      <w:pPr>
        <w:spacing w:after="120"/>
      </w:pPr>
      <w:r>
        <w:rPr>
          <w:sz w:val="22"/>
          <w:szCs w:val="22"/>
        </w:rPr>
        <w:t xml:space="preserve">Hi -- most people on this page are weighing up cost. At [firm name] this kind of matter is usually [fee structure].</w:t>
      </w:r>
    </w:p>
    <w:p>
      <w:pPr>
        <w:spacing w:after="120"/>
      </w:pPr>
      <w:r>
        <w:rPr>
          <w:sz w:val="22"/>
          <w:szCs w:val="22"/>
        </w:rPr>
        <w:t xml:space="preserve">Want the specifics for your situation, or would you rather I introduce you to [attorney name]?</w:t>
      </w:r>
    </w:p>
    <w:p>
      <w:pPr>
        <w:spacing w:before="220" w:after="60"/>
      </w:pPr>
      <w:r>
        <w:rPr>
          <w:b/>
          <w:sz w:val="24"/>
          <w:szCs w:val="24"/>
        </w:rPr>
        <w:t xml:space="preserve">Follow-up</w:t>
      </w:r>
    </w:p>
    <w:p>
      <w:pPr>
        <w:spacing w:after="120"/>
      </w:pPr>
      <w:r>
        <w:rPr>
          <w:sz w:val="22"/>
          <w:szCs w:val="22"/>
        </w:rPr>
        <w:t xml:space="preserve">Exact fees depend on the details, so an attorney is the one to confirm them -- I can only give you the general shape. If you leave your name and a number, someone will walk you through it within [response time]. There is no obligation and nothing gets billed for a conversation. Anything you share here is confidential, and I am not able to give legal advice myself.</w:t>
      </w:r>
    </w:p>
    <w:p>
      <w:pPr>
        <w:spacing w:before="220" w:after="60"/>
      </w:pPr>
      <w:r>
        <w:rPr>
          <w:b/>
          <w:sz w:val="24"/>
          <w:szCs w:val="24"/>
        </w:rPr>
        <w:t xml:space="preserve">Why it works</w:t>
      </w:r>
    </w:p>
    <w:p>
      <w:pPr>
        <w:spacing w:after="120"/>
      </w:pPr>
      <w:r>
        <w:rPr>
          <w:sz w:val="22"/>
          <w:szCs w:val="22"/>
        </w:rPr>
        <w:t xml:space="preserve">It names the unspoken question instead of dancing around it, which buys instant credibility on a page where visitors expect to be dodged. Offering the general fee shape while routing exact numbers to an attorney stays accurate and compliant. The no-obligation line removes the fear that saying hello starts the meter running.</w:t>
      </w:r>
    </w:p>
    <w:p>
      <w:pPr>
        <w:spacing w:after="120"/>
      </w:pPr>
      <w:r>
        <w:rPr>
          <w:sz w:val="22"/>
          <w:szCs w:val="22"/>
        </w:rPr>
        <w:t xml:space="preserve">Only fire this once per session -- a second proactive nudge on the same visit reads as pressure.</w:t>
      </w:r>
    </w:p>
    <w:p>
      <w:pPr>
        <w:spacing w:after="120"/>
      </w:pPr>
      <w:r>
        <w:rPr>
          <w:i/>
          <w:sz w:val="18"/>
          <w:szCs w:val="18"/>
        </w:rPr>
        <w:t xml:space="preserve">Free template from sem.chat  ·  https://sem.chat/templates/chatbot-welcome-message-law-firm</w:t>
      </w:r>
    </w:p>
    <w:sectPr>
      <w:pgSz w:w="12240" w:h="15840"/>
      <w:pgMar w:top="1440" w:right="1440" w:bottom="1440" w:left="1440"/>
    </w:sectPr>
  </w:body>
</w:document>
</file>