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Manufacturing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manufacturing and industrial supplier websites that greet visitors and route them to quotes, RFQs, and product help.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shortly after the page loads so it reads like a natural greeting.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name], your assistant on the shop floor and online. Are you here to [primary intent], or looking for a specific part from our [product line]? Tell me what you need and I'll point you in the right direction.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name]. Tell me the part or project you have in mind and I'll route you to the right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most common reason buyers visit, like requesting a quote.</w:t>
      </w:r>
    </w:p>
    <w:p>
      <w:pPr>
        <w:spacing w:after="120"/>
      </w:pPr>
      <w:r>
        <w:rPr>
          <w:sz w:val="22"/>
          <w:szCs w:val="22"/>
        </w:rPr>
        <w:t xml:space="preserve">•  Reference your [product line] so visitors know they are in the right catalog.</w:t>
      </w:r>
    </w:p>
    <w:p>
      <w:pPr>
        <w:spacing w:after="120"/>
      </w:pPr>
      <w:r>
        <w:rPr>
          <w:sz w:val="22"/>
          <w:szCs w:val="22"/>
        </w:rPr>
        <w:t xml:space="preserve">•  Keep the tone practical and plain so busy engineers reply quickly.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buyers warmly and names a clear next step for either quoting or browsing. Visitors engage instead of leaving to email a generic sales address.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Shows when a cookie or account marks the person as a repeat visitor.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[company], [visitor name]! I'm [bot name]. Last time you were looking at [last product]. Do you want to pick that back up, request a quote, or check on an existing order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[company]! I'm [bot name]. Continue with [last product], or tell me what you need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Show [last product] only when your catalog data can surface it reliably.</w:t>
      </w:r>
    </w:p>
    <w:p>
      <w:pPr>
        <w:spacing w:after="120"/>
      </w:pPr>
      <w:r>
        <w:rPr>
          <w:sz w:val="22"/>
          <w:szCs w:val="22"/>
        </w:rPr>
        <w:t xml:space="preserve">•  Use [visitor name] to make repeat buyers feel recognized, not tracked.</w:t>
      </w:r>
    </w:p>
    <w:p>
      <w:pPr>
        <w:spacing w:after="120"/>
      </w:pPr>
      <w:r>
        <w:rPr>
          <w:sz w:val="22"/>
          <w:szCs w:val="22"/>
        </w:rPr>
        <w:t xml:space="preserve">•  Offer a fast link to reorder or check the status of an open order.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recognizes returning buyers and saves them from searching the catalog again. A clear set of choices keeps procurement moving without extra clicks or delay.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Triggers outside staffed hours or when the sales team is unavailable.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visiting [company]! I'm [bot name]. Our sales desk is closed right now, but I can still take your details. Send your part numbers or drawings and our team will reply within [response time] once we reopen during [support hours].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You have reached [company] outside hours. I'm [bot name], and I'll log your request so the team follows up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[support hours] and [response time] to match how fast your desk truly responds.</w:t>
      </w:r>
    </w:p>
    <w:p>
      <w:pPr>
        <w:spacing w:after="120"/>
      </w:pPr>
      <w:r>
        <w:rPr>
          <w:sz w:val="22"/>
          <w:szCs w:val="22"/>
        </w:rPr>
        <w:t xml:space="preserve">•  Share the [rfq form] so buyers can submit specs while you are closed.</w:t>
      </w:r>
    </w:p>
    <w:p>
      <w:pPr>
        <w:spacing w:after="120"/>
      </w:pPr>
      <w:r>
        <w:rPr>
          <w:sz w:val="22"/>
          <w:szCs w:val="22"/>
        </w:rPr>
        <w:t xml:space="preserve">•  Note any distributor or emergency line for urgent production stoppages.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stays calm and honest about timing while still capturing the enquiry. An after-hours buyer leaves knowing their RFQ is in the queue, not lost.</w:t>
      </w:r>
    </w:p>
    <w:p>
      <w:pPr>
        <w:spacing w:before="220" w:after="60"/>
      </w:pPr>
      <w:r>
        <w:rPr>
          <w:b/>
          <w:sz w:val="28"/>
          <w:szCs w:val="28"/>
        </w:rPr>
        <w:t xml:space="preserve">Request a quote or RFQ</w:t>
      </w:r>
    </w:p>
    <w:p>
      <w:pPr>
        <w:spacing w:after="120"/>
      </w:pPr>
      <w:r>
        <w:rPr>
          <w:i/>
          <w:sz w:val="20"/>
          <w:szCs w:val="20"/>
        </w:rPr>
        <w:t xml:space="preserve">When to use: Best on product or capability pages where purchase intent is clear.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I can help you start an RFQ with [company]. I'm [bot name]. Share the [part number] or a quick description, the quantity, and your target date. I'll pass it to our estimators and log everything through the [rfq form] so nothing is missed.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Let's get you a quote from [company]. I'm [bot name]. Send the [part number] and quantity and I'll start your RFQ.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for the [part number] and quantity first because they drive the whole quote.</w:t>
      </w:r>
    </w:p>
    <w:p>
      <w:pPr>
        <w:spacing w:after="120"/>
      </w:pPr>
      <w:r>
        <w:rPr>
          <w:sz w:val="22"/>
          <w:szCs w:val="22"/>
        </w:rPr>
        <w:t xml:space="preserve">•  Invite drawings or tolerances so estimators avoid a second round of questions.</w:t>
      </w:r>
    </w:p>
    <w:p>
      <w:pPr>
        <w:spacing w:after="120"/>
      </w:pPr>
      <w:r>
        <w:rPr>
          <w:sz w:val="22"/>
          <w:szCs w:val="22"/>
        </w:rPr>
        <w:t xml:space="preserve">•  Confirm the target date so rush jobs get flagged for priority handling.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collects the few details estimators always need before pricing a job. The buyer gets a clear path to a real quote instead of a slow email thread.</w:t>
      </w:r>
    </w:p>
    <w:p>
      <w:pPr>
        <w:spacing w:before="220" w:after="60"/>
      </w:pPr>
      <w:r>
        <w:rPr>
          <w:b/>
          <w:sz w:val="28"/>
          <w:szCs w:val="28"/>
        </w:rPr>
        <w:t xml:space="preserve">Product or spec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Works on product detail pages where technical questions come up.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Have a spec question for [company]? I'm [bot name]. Tell me the [product name] or application you are working on and I'll pull the key specs, materials, and tolerances, or share the full [spec sheet] so you can confirm the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Need specs from [company]? I'm [bot name]. Name the [product name] and I'll find the numbers you need.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for the [product name] or use case so the answer is exact, not generic.</w:t>
      </w:r>
    </w:p>
    <w:p>
      <w:pPr>
        <w:spacing w:after="120"/>
      </w:pPr>
      <w:r>
        <w:rPr>
          <w:sz w:val="22"/>
          <w:szCs w:val="22"/>
        </w:rPr>
        <w:t xml:space="preserve">•  Link the [spec sheet] directly rather than making buyers dig through the catalog.</w:t>
      </w:r>
    </w:p>
    <w:p>
      <w:pPr>
        <w:spacing w:after="120"/>
      </w:pPr>
      <w:r>
        <w:rPr>
          <w:sz w:val="22"/>
          <w:szCs w:val="22"/>
        </w:rPr>
        <w:t xml:space="preserve">•  Offer to connect an application engineer for tricky or custom requirements.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answers technical questions fast and backs them with a source document. Engineers trust the reply and move to specifying your part with confidence.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after the visitor lingers on a capability or product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Comparing suppliers? I'm [bot name] from [company]. I can send our [lead magnet] that lays out lead times, materials, and capabilities so you can compare on paper. Leave your [email] and I'll send it over, with no pushy follow-up.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Before you leave, I'm [bot name] from [company]. Grab our [lead magnet] or ask me any spec question right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Match the [lead magnet] to the page, like a capabilities sheet on the capability page.</w:t>
      </w:r>
    </w:p>
    <w:p>
      <w:pPr>
        <w:spacing w:after="120"/>
      </w:pPr>
      <w:r>
        <w:rPr>
          <w:sz w:val="22"/>
          <w:szCs w:val="22"/>
        </w:rPr>
        <w:t xml:space="preserve">•  Request the [email] only after the useful resource is on the table.</w:t>
      </w:r>
    </w:p>
    <w:p>
      <w:pPr>
        <w:spacing w:after="120"/>
      </w:pPr>
      <w:r>
        <w:rPr>
          <w:sz w:val="22"/>
          <w:szCs w:val="22"/>
        </w:rPr>
        <w:t xml:space="preserve">•  Keep an easy no-thanks option so the offer never feels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a genuinely useful comparison tool before asking for contact details. Serious buyers self-identify without feeling chased across the site.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https://sem.chat/templates/chatbot-welcome-message-manufacturing</w:t>
      </w:r>
    </w:p>
    <w:sectPr>
      <w:pgSz w:w="12240" w:h="15840"/>
      <w:pgMar w:top="1440" w:right="1440" w:bottom="1440" w:left="1440"/>
    </w:sectPr>
  </w:body>
</w:document>
</file>