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Consulting Live Chat Script Templates</w:t>
      </w:r>
    </w:p>
    <w:p>
      <w:pPr>
        <w:spacing w:after="120"/>
      </w:pPr>
      <w:r>
        <w:rPr>
          <w:i/>
          <w:sz w:val="22"/>
          <w:szCs w:val="22"/>
        </w:rPr>
        <w:t xml:space="preserve">Live chat scripts for consulting firms: greet visitors, scope the work, explain pricing models, book discovery calls, and support existing clients.</w:t>
      </w:r>
    </w:p>
    <w:p>
      <w:pPr>
        <w:spacing w:before="220" w:after="60"/>
      </w:pPr>
      <w:r>
        <w:rPr>
          <w:b/>
          <w:sz w:val="28"/>
          <w:szCs w:val="28"/>
        </w:rPr>
        <w:t xml:space="preserve">Opening greeting</w:t>
      </w:r>
    </w:p>
    <w:p>
      <w:pPr>
        <w:spacing w:after="120"/>
      </w:pPr>
      <w:r>
        <w:rPr>
          <w:i/>
          <w:sz w:val="20"/>
          <w:szCs w:val="20"/>
        </w:rPr>
        <w:t xml:space="preserve">When to use: Use it as your first reply when a new chat lands on a services or case study page.</w:t>
      </w:r>
    </w:p>
    <w:p>
      <w:pPr>
        <w:spacing w:before="220" w:after="60"/>
      </w:pPr>
      <w:r>
        <w:rPr>
          <w:b/>
          <w:sz w:val="24"/>
          <w:szCs w:val="24"/>
        </w:rPr>
        <w:t xml:space="preserve">Script</w:t>
      </w:r>
    </w:p>
    <w:p>
      <w:pPr>
        <w:spacing w:after="120"/>
      </w:pPr>
      <w:r>
        <w:rPr>
          <w:sz w:val="22"/>
          <w:szCs w:val="22"/>
        </w:rPr>
        <w:t xml:space="preserve">Hi [visitor first name], I am [agent name] at [firm name] -- a real person on the [practice area] side, not a bot.</w:t>
      </w:r>
    </w:p>
    <w:p>
      <w:pPr>
        <w:spacing w:after="120"/>
      </w:pPr>
      <w:r>
        <w:rPr>
          <w:sz w:val="22"/>
          <w:szCs w:val="22"/>
        </w:rPr>
        <w:t xml:space="preserve">I can see you are reading about [page topic]. What is the situation you are trying to solve? Give me the rough shape of it and I will tell you straight whether it is something we actually do well.</w:t>
      </w:r>
    </w:p>
    <w:p>
      <w:pPr>
        <w:spacing w:before="220" w:after="60"/>
      </w:pPr>
      <w:r>
        <w:rPr>
          <w:b/>
          <w:sz w:val="24"/>
          <w:szCs w:val="24"/>
        </w:rPr>
        <w:t xml:space="preserve">If they do not reply</w:t>
      </w:r>
    </w:p>
    <w:p>
      <w:pPr>
        <w:spacing w:after="120"/>
      </w:pPr>
      <w:r>
        <w:rPr>
          <w:sz w:val="22"/>
          <w:szCs w:val="22"/>
        </w:rPr>
        <w:t xml:space="preserve">No pressure at all -- I will leave this window open. If it is easier, drop the problem in one line and I will come back with a proper answer rather than a brochure.</w:t>
      </w:r>
    </w:p>
    <w:p>
      <w:pPr>
        <w:spacing w:before="220" w:after="60"/>
      </w:pPr>
      <w:r>
        <w:rPr>
          <w:b/>
          <w:sz w:val="24"/>
          <w:szCs w:val="24"/>
        </w:rPr>
        <w:t xml:space="preserve">If they ask who you are</w:t>
      </w:r>
    </w:p>
    <w:p>
      <w:pPr>
        <w:spacing w:after="120"/>
      </w:pPr>
      <w:r>
        <w:rPr>
          <w:sz w:val="22"/>
          <w:szCs w:val="22"/>
        </w:rPr>
        <w:t xml:space="preserve">I am on the [practice area] team here, so you are talking to someone who does the work, not a receptionist passing messages along.</w:t>
      </w:r>
    </w:p>
    <w:p>
      <w:pPr>
        <w:spacing w:before="220" w:after="60"/>
      </w:pPr>
      <w:r>
        <w:rPr>
          <w:b/>
          <w:sz w:val="24"/>
          <w:szCs w:val="24"/>
        </w:rPr>
        <w:t xml:space="preserve">Why it works</w:t>
      </w:r>
    </w:p>
    <w:p>
      <w:pPr>
        <w:spacing w:after="120"/>
      </w:pPr>
      <w:r>
        <w:rPr>
          <w:sz w:val="22"/>
          <w:szCs w:val="22"/>
        </w:rPr>
        <w:t xml:space="preserve">It puts a named human with real domain standing on the other end, references the exact page they are on, and asks one open question about their problem. Consulting buyers are quietly assessing whether you understand their world in the first thirty seconds, so an offer to say no is more credible than an offer to help.</w:t>
      </w:r>
    </w:p>
    <w:p>
      <w:pPr>
        <w:spacing w:before="220" w:after="60"/>
      </w:pPr>
      <w:r>
        <w:rPr>
          <w:b/>
          <w:sz w:val="28"/>
          <w:szCs w:val="28"/>
        </w:rPr>
        <w:t xml:space="preserve">Scope-or-services question</w:t>
      </w:r>
    </w:p>
    <w:p>
      <w:pPr>
        <w:spacing w:after="120"/>
      </w:pPr>
      <w:r>
        <w:rPr>
          <w:i/>
          <w:sz w:val="20"/>
          <w:szCs w:val="20"/>
        </w:rPr>
        <w:t xml:space="preserve">When to use: Use it when a visitor asks whether you handle a specific problem, sector, or deliverable.</w:t>
      </w:r>
    </w:p>
    <w:p>
      <w:pPr>
        <w:spacing w:before="220" w:after="60"/>
      </w:pPr>
      <w:r>
        <w:rPr>
          <w:b/>
          <w:sz w:val="24"/>
          <w:szCs w:val="24"/>
        </w:rPr>
        <w:t xml:space="preserve">Script when it is a yes</w:t>
      </w:r>
    </w:p>
    <w:p>
      <w:pPr>
        <w:spacing w:after="120"/>
      </w:pPr>
      <w:r>
        <w:rPr>
          <w:sz w:val="22"/>
          <w:szCs w:val="22"/>
        </w:rPr>
        <w:t xml:space="preserve">Short answer: yes. [service asked about] sits right in the middle of what we do -- it is one of [core services], and most of our work there is with [typical client].</w:t>
      </w:r>
    </w:p>
    <w:p>
      <w:pPr>
        <w:spacing w:after="120"/>
      </w:pPr>
      <w:r>
        <w:rPr>
          <w:sz w:val="22"/>
          <w:szCs w:val="22"/>
        </w:rPr>
        <w:t xml:space="preserve">Before I say anything more useful, what is driving it right now? A deadline, a board question, something that broke? That changes what I would actually recommend.</w:t>
      </w:r>
    </w:p>
    <w:p>
      <w:pPr>
        <w:spacing w:before="220" w:after="60"/>
      </w:pPr>
      <w:r>
        <w:rPr>
          <w:b/>
          <w:sz w:val="24"/>
          <w:szCs w:val="24"/>
        </w:rPr>
        <w:t xml:space="preserve">Script when it is a no</w:t>
      </w:r>
    </w:p>
    <w:p>
      <w:pPr>
        <w:spacing w:after="120"/>
      </w:pPr>
      <w:r>
        <w:rPr>
          <w:sz w:val="22"/>
          <w:szCs w:val="22"/>
        </w:rPr>
        <w:t xml:space="preserve">Honest answer: no, that is not us. We stay out of [out of scope work] because we would be average at it and you deserve better than average.</w:t>
      </w:r>
    </w:p>
    <w:p>
      <w:pPr>
        <w:spacing w:after="120"/>
      </w:pPr>
      <w:r>
        <w:rPr>
          <w:sz w:val="22"/>
          <w:szCs w:val="22"/>
        </w:rPr>
        <w:t xml:space="preserve">What we do own is [core services]. If any part of your problem touches that, tell me and I will point you the right way even if it is not to us.</w:t>
      </w:r>
    </w:p>
    <w:p>
      <w:pPr>
        <w:spacing w:before="220" w:after="60"/>
      </w:pPr>
      <w:r>
        <w:rPr>
          <w:b/>
          <w:sz w:val="24"/>
          <w:szCs w:val="24"/>
        </w:rPr>
        <w:t xml:space="preserve">Why it works</w:t>
      </w:r>
    </w:p>
    <w:p>
      <w:pPr>
        <w:spacing w:after="120"/>
      </w:pPr>
      <w:r>
        <w:rPr>
          <w:sz w:val="22"/>
          <w:szCs w:val="22"/>
        </w:rPr>
        <w:t xml:space="preserve">It leads with a clear verdict instead of a hedge, grounds the yes in the work you genuinely do, and turns a no into a referral rather than a dead end. Saying no cleanly is the single strongest trust signal a consulting firm has in live chat, and buyers remember it.</w:t>
      </w:r>
    </w:p>
    <w:p>
      <w:pPr>
        <w:spacing w:before="220" w:after="60"/>
      </w:pPr>
      <w:r>
        <w:rPr>
          <w:b/>
          <w:sz w:val="28"/>
          <w:szCs w:val="28"/>
        </w:rPr>
        <w:t xml:space="preserve">Pricing and engagement model</w:t>
      </w:r>
    </w:p>
    <w:p>
      <w:pPr>
        <w:spacing w:after="120"/>
      </w:pPr>
      <w:r>
        <w:rPr>
          <w:i/>
          <w:sz w:val="20"/>
          <w:szCs w:val="20"/>
        </w:rPr>
        <w:t xml:space="preserve">When to use: Use it the moment a visitor asks about price, rates, or how you structure engagements.</w:t>
      </w:r>
    </w:p>
    <w:p>
      <w:pPr>
        <w:spacing w:before="220" w:after="60"/>
      </w:pPr>
      <w:r>
        <w:rPr>
          <w:b/>
          <w:sz w:val="24"/>
          <w:szCs w:val="24"/>
        </w:rPr>
        <w:t xml:space="preserve">Script</w:t>
      </w:r>
    </w:p>
    <w:p>
      <w:pPr>
        <w:spacing w:after="120"/>
      </w:pPr>
      <w:r>
        <w:rPr>
          <w:sz w:val="22"/>
          <w:szCs w:val="22"/>
        </w:rPr>
        <w:t xml:space="preserve">Fair question and I will not dodge it. We work in [engagement models], and the honest range is this: small, tightly scoped pieces start around [starting price], and most engagements land in [typical range].</w:t>
      </w:r>
    </w:p>
    <w:p>
      <w:pPr>
        <w:spacing w:after="120"/>
      </w:pPr>
      <w:r>
        <w:rPr>
          <w:sz w:val="22"/>
          <w:szCs w:val="22"/>
        </w:rPr>
        <w:t xml:space="preserve">What moves that number is almost always [pricing driver] rather than hours on a timesheet.</w:t>
      </w:r>
    </w:p>
    <w:p>
      <w:pPr>
        <w:spacing w:before="220" w:after="60"/>
      </w:pPr>
      <w:r>
        <w:rPr>
          <w:b/>
          <w:sz w:val="24"/>
          <w:szCs w:val="24"/>
        </w:rPr>
        <w:t xml:space="preserve">If they push for an exact figure</w:t>
      </w:r>
    </w:p>
    <w:p>
      <w:pPr>
        <w:spacing w:after="120"/>
      </w:pPr>
      <w:r>
        <w:rPr>
          <w:sz w:val="22"/>
          <w:szCs w:val="22"/>
        </w:rPr>
        <w:t xml:space="preserve">I cannot give you a real number without knowing the scope, and a made up one helps neither of us. Give me two lines on what you are trying to change and by when, and I will come back with a bracket I would actually stand behind.</w:t>
      </w:r>
    </w:p>
    <w:p>
      <w:pPr>
        <w:spacing w:before="220" w:after="60"/>
      </w:pPr>
      <w:r>
        <w:rPr>
          <w:b/>
          <w:sz w:val="24"/>
          <w:szCs w:val="24"/>
        </w:rPr>
        <w:t xml:space="preserve">If the range is over their budget</w:t>
      </w:r>
    </w:p>
    <w:p>
      <w:pPr>
        <w:spacing w:after="120"/>
      </w:pPr>
      <w:r>
        <w:rPr>
          <w:sz w:val="22"/>
          <w:szCs w:val="22"/>
        </w:rPr>
        <w:t xml:space="preserve">That is useful to know now rather than three calls in. Tell me your ceiling and I will say plainly whether there is a smaller version of this worth doing.</w:t>
      </w:r>
    </w:p>
    <w:p>
      <w:pPr>
        <w:spacing w:before="220" w:after="60"/>
      </w:pPr>
      <w:r>
        <w:rPr>
          <w:b/>
          <w:sz w:val="24"/>
          <w:szCs w:val="24"/>
        </w:rPr>
        <w:t xml:space="preserve">Why it works</w:t>
      </w:r>
    </w:p>
    <w:p>
      <w:pPr>
        <w:spacing w:after="120"/>
      </w:pPr>
      <w:r>
        <w:rPr>
          <w:sz w:val="22"/>
          <w:szCs w:val="22"/>
        </w:rPr>
        <w:t xml:space="preserve">It respects the question with a real range, explains the variable that drives cost, and lets an unqualified visitor disqualify themselves early instead of consuming your calendar. Buyers trust firms that talk about money like adults.</w:t>
      </w:r>
    </w:p>
    <w:p>
      <w:pPr>
        <w:spacing w:before="220" w:after="60"/>
      </w:pPr>
      <w:r>
        <w:rPr>
          <w:b/>
          <w:sz w:val="28"/>
          <w:szCs w:val="28"/>
        </w:rPr>
        <w:t xml:space="preserve">Book a discovery call</w:t>
      </w:r>
    </w:p>
    <w:p>
      <w:pPr>
        <w:spacing w:after="120"/>
      </w:pPr>
      <w:r>
        <w:rPr>
          <w:i/>
          <w:sz w:val="20"/>
          <w:szCs w:val="20"/>
        </w:rPr>
        <w:t xml:space="preserve">When to use: Use it once the visitor has described a real problem and the fit looks plausible.</w:t>
      </w:r>
    </w:p>
    <w:p>
      <w:pPr>
        <w:spacing w:before="220" w:after="60"/>
      </w:pPr>
      <w:r>
        <w:rPr>
          <w:b/>
          <w:sz w:val="24"/>
          <w:szCs w:val="24"/>
        </w:rPr>
        <w:t xml:space="preserve">Script</w:t>
      </w:r>
    </w:p>
    <w:p>
      <w:pPr>
        <w:spacing w:after="120"/>
      </w:pPr>
      <w:r>
        <w:rPr>
          <w:sz w:val="22"/>
          <w:szCs w:val="22"/>
        </w:rPr>
        <w:t xml:space="preserve">This is worth more than a chat window. Would you take [call length] with [who joins]? No pitch deck -- we would cover [call agenda] and you would leave knowing whether this is worth pursuing either way.</w:t>
      </w:r>
    </w:p>
    <w:p>
      <w:pPr>
        <w:spacing w:after="120"/>
      </w:pPr>
      <w:r>
        <w:rPr>
          <w:sz w:val="22"/>
          <w:szCs w:val="22"/>
        </w:rPr>
        <w:t xml:space="preserve">Here is the calendar: [booking link]. Grab whatever slot suits.</w:t>
      </w:r>
    </w:p>
    <w:p>
      <w:pPr>
        <w:spacing w:before="220" w:after="60"/>
      </w:pPr>
      <w:r>
        <w:rPr>
          <w:b/>
          <w:sz w:val="24"/>
          <w:szCs w:val="24"/>
        </w:rPr>
        <w:t xml:space="preserve">If they hesitate</w:t>
      </w:r>
    </w:p>
    <w:p>
      <w:pPr>
        <w:spacing w:after="120"/>
      </w:pPr>
      <w:r>
        <w:rPr>
          <w:sz w:val="22"/>
          <w:szCs w:val="22"/>
        </w:rPr>
        <w:t xml:space="preserve">Completely fine. If a call feels premature, keep talking here and I will answer what I can. The call only makes sense once you want a specific recommendation rather than general orientation.</w:t>
      </w:r>
    </w:p>
    <w:p>
      <w:pPr>
        <w:spacing w:before="220" w:after="60"/>
      </w:pPr>
      <w:r>
        <w:rPr>
          <w:b/>
          <w:sz w:val="24"/>
          <w:szCs w:val="24"/>
        </w:rPr>
        <w:t xml:space="preserve">Sent after they book</w:t>
      </w:r>
    </w:p>
    <w:p>
      <w:pPr>
        <w:spacing w:after="120"/>
      </w:pPr>
      <w:r>
        <w:rPr>
          <w:sz w:val="22"/>
          <w:szCs w:val="22"/>
        </w:rPr>
        <w:t xml:space="preserve">Booked -- thank you. Nothing to prepare, though if you have [prep needed] to hand it will make the [call length] far more concrete. If anything changes, reschedule from the same link, no awkwardness.</w:t>
      </w:r>
    </w:p>
    <w:p>
      <w:pPr>
        <w:spacing w:before="220" w:after="60"/>
      </w:pPr>
      <w:r>
        <w:rPr>
          <w:b/>
          <w:sz w:val="24"/>
          <w:szCs w:val="24"/>
        </w:rPr>
        <w:t xml:space="preserve">Why it works</w:t>
      </w:r>
    </w:p>
    <w:p>
      <w:pPr>
        <w:spacing w:after="120"/>
      </w:pPr>
      <w:r>
        <w:rPr>
          <w:sz w:val="22"/>
          <w:szCs w:val="22"/>
        </w:rPr>
        <w:t xml:space="preserve">It names the length, the person, and the agenda, so the visitor knows precisely what they are agreeing to. It also gives them permission to decline, which paradoxically raises the booking rate because the ask stops feeling like a trap.</w:t>
      </w:r>
    </w:p>
    <w:p>
      <w:pPr>
        <w:spacing w:before="220" w:after="60"/>
      </w:pPr>
      <w:r>
        <w:rPr>
          <w:b/>
          <w:sz w:val="28"/>
          <w:szCs w:val="28"/>
        </w:rPr>
        <w:t xml:space="preserve">Existing-client support</w:t>
      </w:r>
    </w:p>
    <w:p>
      <w:pPr>
        <w:spacing w:after="120"/>
      </w:pPr>
      <w:r>
        <w:rPr>
          <w:i/>
          <w:sz w:val="20"/>
          <w:szCs w:val="20"/>
        </w:rPr>
        <w:t xml:space="preserve">When to use: Use it when the person identifies as an active client rather than a prospect.</w:t>
      </w:r>
    </w:p>
    <w:p>
      <w:pPr>
        <w:spacing w:before="220" w:after="60"/>
      </w:pPr>
      <w:r>
        <w:rPr>
          <w:b/>
          <w:sz w:val="24"/>
          <w:szCs w:val="24"/>
        </w:rPr>
        <w:t xml:space="preserve">Script</w:t>
      </w:r>
    </w:p>
    <w:p>
      <w:pPr>
        <w:spacing w:after="120"/>
      </w:pPr>
      <w:r>
        <w:rPr>
          <w:sz w:val="22"/>
          <w:szCs w:val="22"/>
        </w:rPr>
        <w:t xml:space="preserve">Hi -- [agent name] here. You are with [client name], so let me get you to the right person rather than have you explain this twice.</w:t>
      </w:r>
    </w:p>
    <w:p>
      <w:pPr>
        <w:spacing w:after="120"/>
      </w:pPr>
      <w:r>
        <w:rPr>
          <w:sz w:val="22"/>
          <w:szCs w:val="22"/>
        </w:rPr>
        <w:t xml:space="preserve">[engagement lead] owns your account. Tell me in one line what you need and how urgent it is, and I will put it straight in front of them.</w:t>
      </w:r>
    </w:p>
    <w:p>
      <w:pPr>
        <w:spacing w:before="220" w:after="60"/>
      </w:pPr>
      <w:r>
        <w:rPr>
          <w:b/>
          <w:sz w:val="24"/>
          <w:szCs w:val="24"/>
        </w:rPr>
        <w:t xml:space="preserve">If it is urgent</w:t>
      </w:r>
    </w:p>
    <w:p>
      <w:pPr>
        <w:spacing w:after="120"/>
      </w:pPr>
      <w:r>
        <w:rPr>
          <w:sz w:val="22"/>
          <w:szCs w:val="22"/>
        </w:rPr>
        <w:t xml:space="preserve">Understood -- I am flagging this to [engagement lead] now rather than queueing it. You should hear back within [response window]. If you do not, come back here and say so and I will chase it personally.</w:t>
      </w:r>
    </w:p>
    <w:p>
      <w:pPr>
        <w:spacing w:before="220" w:after="60"/>
      </w:pPr>
      <w:r>
        <w:rPr>
          <w:b/>
          <w:sz w:val="24"/>
          <w:szCs w:val="24"/>
        </w:rPr>
        <w:t xml:space="preserve">If it is routine</w:t>
      </w:r>
    </w:p>
    <w:p>
      <w:pPr>
        <w:spacing w:after="120"/>
      </w:pPr>
      <w:r>
        <w:rPr>
          <w:sz w:val="22"/>
          <w:szCs w:val="22"/>
        </w:rPr>
        <w:t xml:space="preserve">That one is best kept in [client channel] so it stays attached to your project history and nothing gets lost between threads. I have logged it there for you and [engagement lead] will pick it up within [response window].</w:t>
      </w:r>
    </w:p>
    <w:p>
      <w:pPr>
        <w:spacing w:before="220" w:after="60"/>
      </w:pPr>
      <w:r>
        <w:rPr>
          <w:b/>
          <w:sz w:val="24"/>
          <w:szCs w:val="24"/>
        </w:rPr>
        <w:t xml:space="preserve">Why it works</w:t>
      </w:r>
    </w:p>
    <w:p>
      <w:pPr>
        <w:spacing w:after="120"/>
      </w:pPr>
      <w:r>
        <w:rPr>
          <w:sz w:val="22"/>
          <w:szCs w:val="22"/>
        </w:rPr>
        <w:t xml:space="preserve">It recognises the client instantly, routes rather than interrogates, and separates urgent from routine so both get the right handling. Existing clients judge a firm on whether the machinery around the work feels competent, and this is that machinery being visibly competent.</w:t>
      </w:r>
    </w:p>
    <w:p>
      <w:pPr>
        <w:spacing w:before="220" w:after="60"/>
      </w:pPr>
      <w:r>
        <w:rPr>
          <w:b/>
          <w:sz w:val="28"/>
          <w:szCs w:val="28"/>
        </w:rPr>
        <w:t xml:space="preserve">Escalate or close the chat</w:t>
      </w:r>
    </w:p>
    <w:p>
      <w:pPr>
        <w:spacing w:after="120"/>
      </w:pPr>
      <w:r>
        <w:rPr>
          <w:i/>
          <w:sz w:val="20"/>
          <w:szCs w:val="20"/>
        </w:rPr>
        <w:t xml:space="preserve">When to use: Use it when the question exceeds what you can answer, or when the conversation has run its course.</w:t>
      </w:r>
    </w:p>
    <w:p>
      <w:pPr>
        <w:spacing w:before="220" w:after="60"/>
      </w:pPr>
      <w:r>
        <w:rPr>
          <w:b/>
          <w:sz w:val="24"/>
          <w:szCs w:val="24"/>
        </w:rPr>
        <w:t xml:space="preserve">Script when escalating</w:t>
      </w:r>
    </w:p>
    <w:p>
      <w:pPr>
        <w:spacing w:after="120"/>
      </w:pPr>
      <w:r>
        <w:rPr>
          <w:sz w:val="22"/>
          <w:szCs w:val="22"/>
        </w:rPr>
        <w:t xml:space="preserve">This has gone past where I can give you an answer I would stand behind. [specialist name] handles [specialist area] here and will do a far better job of it than I would by guessing.</w:t>
      </w:r>
    </w:p>
    <w:p>
      <w:pPr>
        <w:spacing w:after="120"/>
      </w:pPr>
      <w:r>
        <w:rPr>
          <w:sz w:val="22"/>
          <w:szCs w:val="22"/>
        </w:rPr>
        <w:t xml:space="preserve">Leave me your [contact detail] and I will brief them properly so you are not starting over. You will hear back within [response window].</w:t>
      </w:r>
    </w:p>
    <w:p>
      <w:pPr>
        <w:spacing w:before="220" w:after="60"/>
      </w:pPr>
      <w:r>
        <w:rPr>
          <w:b/>
          <w:sz w:val="24"/>
          <w:szCs w:val="24"/>
        </w:rPr>
        <w:t xml:space="preserve">Script when closing warm</w:t>
      </w:r>
    </w:p>
    <w:p>
      <w:pPr>
        <w:spacing w:after="120"/>
      </w:pPr>
      <w:r>
        <w:rPr>
          <w:sz w:val="22"/>
          <w:szCs w:val="22"/>
        </w:rPr>
        <w:t xml:space="preserve">That covers it from my side. I will send a short summary of what we discussed to your [contact detail] so you have it in writing rather than buried in a chat log.</w:t>
      </w:r>
    </w:p>
    <w:p>
      <w:pPr>
        <w:spacing w:after="120"/>
      </w:pPr>
      <w:r>
        <w:rPr>
          <w:sz w:val="22"/>
          <w:szCs w:val="22"/>
        </w:rPr>
        <w:t xml:space="preserve">If the [specialist area] question comes back, reply to that and it lands with me directly.</w:t>
      </w:r>
    </w:p>
    <w:p>
      <w:pPr>
        <w:spacing w:before="220" w:after="60"/>
      </w:pPr>
      <w:r>
        <w:rPr>
          <w:b/>
          <w:sz w:val="24"/>
          <w:szCs w:val="24"/>
        </w:rPr>
        <w:t xml:space="preserve">Script when they are not ready</w:t>
      </w:r>
    </w:p>
    <w:p>
      <w:pPr>
        <w:spacing w:after="120"/>
      </w:pPr>
      <w:r>
        <w:rPr>
          <w:sz w:val="22"/>
          <w:szCs w:val="22"/>
        </w:rPr>
        <w:t xml:space="preserve">Genuinely no problem -- timing matters more than interest in this work. Shall I send you the one thing on [specialist area] that our clients actually find useful, and then leave you alone until you want us?</w:t>
      </w:r>
    </w:p>
    <w:p>
      <w:pPr>
        <w:spacing w:before="220" w:after="60"/>
      </w:pPr>
      <w:r>
        <w:rPr>
          <w:b/>
          <w:sz w:val="24"/>
          <w:szCs w:val="24"/>
        </w:rPr>
        <w:t xml:space="preserve">Why it works</w:t>
      </w:r>
    </w:p>
    <w:p>
      <w:pPr>
        <w:spacing w:after="120"/>
      </w:pPr>
      <w:r>
        <w:rPr>
          <w:sz w:val="22"/>
          <w:szCs w:val="22"/>
        </w:rPr>
        <w:t xml:space="preserve">Every branch ends with a named next owner and a captured contact detail. It hands off with context so the visitor never repeats themselves, and it closes on a specific offer instead of a dead-end question.</w:t>
      </w:r>
    </w:p>
    <w:p>
      <w:pPr>
        <w:spacing w:after="120"/>
      </w:pPr>
      <w:r>
        <w:rPr>
          <w:i/>
          <w:sz w:val="18"/>
          <w:szCs w:val="18"/>
        </w:rPr>
        <w:t xml:space="preserve">Free template from sem.chat  ·  https://sem.chat/templates/consulting-live-chat-script</w:t>
      </w:r>
    </w:p>
    <w:sectPr>
      <w:pgSz w:w="12240" w:h="15840"/>
      <w:pgMar w:top="1440" w:right="1440" w:bottom="1440" w:left="1440"/>
    </w:sectPr>
  </w:body>
</w:document>
</file>