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Consulting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consulting proposal templates, from strategy and implementation to advisory retainers and audits, that recap the conversation and tie fees to outcomes.</w:t>
      </w:r>
    </w:p>
    <w:p>
      <w:pPr>
        <w:spacing w:before="220" w:after="60"/>
      </w:pPr>
      <w:r>
        <w:rPr>
          <w:b/>
          <w:sz w:val="28"/>
          <w:szCs w:val="28"/>
        </w:rPr>
        <w:t xml:space="preserve">Strategy consulting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value conversation, to confirm a strategy project.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name]. This confirms our conversation and outlines a strategy engagement to reach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The outcome you want: [goal].</w:t>
      </w:r>
    </w:p>
    <w:p>
      <w:pPr>
        <w:spacing w:after="120"/>
      </w:pPr>
      <w:r>
        <w:rPr>
          <w:sz w:val="22"/>
          <w:szCs w:val="22"/>
        </w:rPr>
        <w:t xml:space="preserve">•  Five to seven specific results we discussed.</w:t>
      </w:r>
    </w:p>
    <w:p>
      <w:pPr>
        <w:spacing w:before="220" w:after="60"/>
      </w:pPr>
      <w:r>
        <w:rPr>
          <w:b/>
          <w:sz w:val="24"/>
          <w:szCs w:val="24"/>
        </w:rPr>
        <w:t xml:space="preserve">Approach and methodology</w:t>
      </w:r>
    </w:p>
    <w:p>
      <w:pPr>
        <w:spacing w:after="120"/>
      </w:pPr>
      <w:r>
        <w:rPr>
          <w:sz w:val="22"/>
          <w:szCs w:val="22"/>
        </w:rPr>
        <w:t xml:space="preserve">How we will get there, in clear phases, so you know what happens and when.</w:t>
      </w:r>
    </w:p>
    <w:p>
      <w:pPr>
        <w:spacing w:before="220" w:after="60"/>
      </w:pPr>
      <w:r>
        <w:rPr>
          <w:b/>
          <w:sz w:val="24"/>
          <w:szCs w:val="24"/>
        </w:rPr>
        <w:t xml:space="preserve">Deliverables</w:t>
      </w:r>
    </w:p>
    <w:p>
      <w:pPr>
        <w:spacing w:after="120"/>
      </w:pPr>
      <w:r>
        <w:rPr>
          <w:sz w:val="22"/>
          <w:szCs w:val="22"/>
        </w:rPr>
        <w:t xml:space="preserve">[deliverables], such as a strategy document, a prioritized roadmap, and an executive readout.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[price], connected to the value of reaching [goal], not to hours.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This proposal simply formalizes what we already agreed.</w:t>
      </w:r>
    </w:p>
    <w:p>
      <w:pPr>
        <w:spacing w:before="220" w:after="60"/>
      </w:pPr>
      <w:r>
        <w:rPr>
          <w:b/>
          <w:sz w:val="28"/>
          <w:szCs w:val="28"/>
        </w:rPr>
        <w:t xml:space="preserve">Implementation and project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scoped project with concrete deliverables and a deadline.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name]. This proposal covers hands-on implementation to deliver a defined outcome.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</w:t>
      </w:r>
    </w:p>
    <w:p>
      <w:pPr>
        <w:spacing w:after="120"/>
      </w:pPr>
      <w:r>
        <w:rPr>
          <w:sz w:val="22"/>
          <w:szCs w:val="22"/>
        </w:rPr>
        <w:t xml:space="preserve">[scope], with an explicit list of what is included and what is not.</w:t>
      </w:r>
    </w:p>
    <w:p>
      <w:pPr>
        <w:spacing w:before="220" w:after="60"/>
      </w:pPr>
      <w:r>
        <w:rPr>
          <w:b/>
          <w:sz w:val="24"/>
          <w:szCs w:val="24"/>
        </w:rPr>
        <w:t xml:space="preserve">Deliverables</w:t>
      </w:r>
    </w:p>
    <w:p>
      <w:pPr>
        <w:spacing w:after="120"/>
      </w:pPr>
      <w:r>
        <w:rPr>
          <w:sz w:val="22"/>
          <w:szCs w:val="22"/>
        </w:rPr>
        <w:t xml:space="preserve">[deliverables], each with a clear definition of done so there is no ambiguity.</w:t>
      </w:r>
    </w:p>
    <w:p>
      <w:pPr>
        <w:spacing w:before="220" w:after="60"/>
      </w:pPr>
      <w:r>
        <w:rPr>
          <w:b/>
          <w:sz w:val="24"/>
          <w:szCs w:val="24"/>
        </w:rPr>
        <w:t xml:space="preserve">Timeline and milestones</w:t>
      </w:r>
    </w:p>
    <w:p>
      <w:pPr>
        <w:spacing w:after="120"/>
      </w:pPr>
      <w:r>
        <w:rPr>
          <w:sz w:val="22"/>
          <w:szCs w:val="22"/>
        </w:rPr>
        <w:t xml:space="preserve">[timeline], billed against milestones rather than a lump sum.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[price], tied to the deliverables above.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we need from you</w:t>
      </w:r>
    </w:p>
    <w:p>
      <w:pPr>
        <w:spacing w:after="120"/>
      </w:pPr>
      <w:r>
        <w:rPr>
          <w:sz w:val="22"/>
          <w:szCs w:val="22"/>
        </w:rPr>
        <w:t xml:space="preserve">A named point of contact and timely access to people and data.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begin once the first milestone is agreed.</w:t>
      </w:r>
    </w:p>
    <w:p>
      <w:pPr>
        <w:spacing w:before="220" w:after="60"/>
      </w:pPr>
      <w:r>
        <w:rPr>
          <w:b/>
          <w:sz w:val="28"/>
          <w:szCs w:val="28"/>
        </w:rPr>
        <w:t xml:space="preserve">Advisory and retainer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recurring advisory relationship rather than a fixed project.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name]. This advisory retainer gives you ongoing access to help reach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the retainer includes</w:t>
      </w:r>
    </w:p>
    <w:p>
      <w:pPr>
        <w:spacing w:after="120"/>
      </w:pPr>
      <w:r>
        <w:rPr>
          <w:sz w:val="22"/>
          <w:szCs w:val="22"/>
        </w:rPr>
        <w:t xml:space="preserve">[deliverables], such as a set amount of advisory time per month, reviews, and priority access.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access works</w:t>
      </w:r>
    </w:p>
    <w:p>
      <w:pPr>
        <w:spacing w:after="120"/>
      </w:pPr>
      <w:r>
        <w:rPr>
          <w:sz w:val="22"/>
          <w:szCs w:val="22"/>
        </w:rPr>
        <w:t xml:space="preserve">•  A defined number of hours or sessions each month.</w:t>
      </w:r>
    </w:p>
    <w:p>
      <w:pPr>
        <w:spacing w:after="120"/>
      </w:pPr>
      <w:r>
        <w:rPr>
          <w:sz w:val="22"/>
          <w:szCs w:val="22"/>
        </w:rPr>
        <w:t xml:space="preserve">•  A clear response time for questions between sessions.</w:t>
      </w:r>
    </w:p>
    <w:p>
      <w:pPr>
        <w:spacing w:after="120"/>
      </w:pPr>
      <w:r>
        <w:rPr>
          <w:sz w:val="22"/>
          <w:szCs w:val="22"/>
        </w:rPr>
        <w:t xml:space="preserve">•  Anything beyond scope is agreed and billed separately.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 per month.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We can start with a short alignment session to set priorities.</w:t>
      </w:r>
    </w:p>
    <w:p>
      <w:pPr>
        <w:spacing w:before="220" w:after="60"/>
      </w:pPr>
      <w:r>
        <w:rPr>
          <w:b/>
          <w:sz w:val="28"/>
          <w:szCs w:val="28"/>
        </w:rPr>
        <w:t xml:space="preserve">Diagnostic and audit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offer a focused audit that can lead to a larger project.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name]. This is a focused diagnostic to find the fastest route to [goal] before a larger commitment.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Scope</w:t>
      </w:r>
    </w:p>
    <w:p>
      <w:pPr>
        <w:spacing w:after="120"/>
      </w:pPr>
      <w:r>
        <w:rPr>
          <w:sz w:val="22"/>
          <w:szCs w:val="22"/>
        </w:rPr>
        <w:t xml:space="preserve">A structured review of the areas most likely to be holding you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Deliverables</w:t>
      </w:r>
    </w:p>
    <w:p>
      <w:pPr>
        <w:spacing w:after="120"/>
      </w:pPr>
      <w:r>
        <w:rPr>
          <w:sz w:val="22"/>
          <w:szCs w:val="22"/>
        </w:rPr>
        <w:t xml:space="preserve">[deliverables], ending in a prioritized, decision-ready recommendation you can act on immediately.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 and timeline</w:t>
      </w:r>
    </w:p>
    <w:p>
      <w:pPr>
        <w:spacing w:after="120"/>
      </w:pPr>
      <w:r>
        <w:rPr>
          <w:sz w:val="22"/>
          <w:szCs w:val="22"/>
        </w:rPr>
        <w:t xml:space="preserve">[price], delivered within [timeline].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start here</w:t>
      </w:r>
    </w:p>
    <w:p>
      <w:pPr>
        <w:spacing w:after="120"/>
      </w:pPr>
      <w:r>
        <w:rPr>
          <w:sz w:val="22"/>
          <w:szCs w:val="22"/>
        </w:rPr>
        <w:t xml:space="preserve">It is a low-risk way to get clarity and to see how we work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If the diagnostic reveals a bigger opportunity, we can scope it from real evidence.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Coaching and training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propose a coaching engagement or team training.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name]. This coaching engagement is built to help you or your team reach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The change you want to see: [goal].</w:t>
      </w:r>
    </w:p>
    <w:p>
      <w:pPr>
        <w:spacing w:after="120"/>
      </w:pPr>
      <w:r>
        <w:rPr>
          <w:sz w:val="22"/>
          <w:szCs w:val="22"/>
        </w:rPr>
        <w:t xml:space="preserve">•  How we will know it is working.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Program and deliverables</w:t>
      </w:r>
    </w:p>
    <w:p>
      <w:pPr>
        <w:spacing w:after="120"/>
      </w:pPr>
      <w:r>
        <w:rPr>
          <w:sz w:val="22"/>
          <w:szCs w:val="22"/>
        </w:rPr>
        <w:t xml:space="preserve">[deliverables], such as a set number of sessions, materials, and check-ins, with progress reviewed against your goal.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it works</w:t>
      </w:r>
    </w:p>
    <w:p>
      <w:pPr>
        <w:spacing w:after="120"/>
      </w:pPr>
      <w:r>
        <w:rPr>
          <w:sz w:val="22"/>
          <w:szCs w:val="22"/>
        </w:rPr>
        <w:t xml:space="preserve">•  A regular cadence so momentum holds.</w:t>
      </w:r>
    </w:p>
    <w:p>
      <w:pPr>
        <w:spacing w:after="120"/>
      </w:pPr>
      <w:r>
        <w:rPr>
          <w:sz w:val="22"/>
          <w:szCs w:val="22"/>
        </w:rPr>
        <w:t xml:space="preserve">•  Practical actions between sessions, not just talk.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begin with a goal-setting session.</w:t>
      </w:r>
    </w:p>
    <w:p>
      <w:pPr>
        <w:spacing w:before="220" w:after="60"/>
      </w:pPr>
      <w:r>
        <w:rPr>
          <w:b/>
          <w:sz w:val="28"/>
          <w:szCs w:val="28"/>
        </w:rPr>
        <w:t xml:space="preserve">Fractional executive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propose part-time executive help, like a fractional CMO or COO.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[your name]. This proposal covers a fractional leadership engagement focused on [goal].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mandate</w:t>
      </w:r>
    </w:p>
    <w:p>
      <w:pPr>
        <w:spacing w:after="120"/>
      </w:pPr>
      <w:r>
        <w:rPr>
          <w:sz w:val="22"/>
          <w:szCs w:val="22"/>
        </w:rPr>
        <w:t xml:space="preserve">[scope], including the decisions you are empowering me to own and the outcomes I am accountable for.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the role works</w:t>
      </w:r>
    </w:p>
    <w:p>
      <w:pPr>
        <w:spacing w:after="120"/>
      </w:pPr>
      <w:r>
        <w:rPr>
          <w:sz w:val="22"/>
          <w:szCs w:val="22"/>
        </w:rPr>
        <w:t xml:space="preserve">•  A set number of days per week or month.</w:t>
      </w:r>
    </w:p>
    <w:p>
      <w:pPr>
        <w:spacing w:after="120"/>
      </w:pPr>
      <w:r>
        <w:rPr>
          <w:sz w:val="22"/>
          <w:szCs w:val="22"/>
        </w:rPr>
        <w:t xml:space="preserve">•  Clear decision rights within the mandate.</w:t>
      </w:r>
    </w:p>
    <w:p>
      <w:pPr>
        <w:spacing w:after="120"/>
      </w:pPr>
      <w:r>
        <w:rPr>
          <w:sz w:val="22"/>
          <w:szCs w:val="22"/>
        </w:rPr>
        <w:t xml:space="preserve">•  Regular updates to you or the board.</w:t>
      </w:r>
    </w:p>
    <w:p>
      <w:pPr>
        <w:spacing w:before="220" w:after="60"/>
      </w:pPr>
      <w:r>
        <w:rPr>
          <w:b/>
          <w:sz w:val="24"/>
          <w:szCs w:val="24"/>
        </w:rPr>
        <w:t xml:space="preserve">Investment</w:t>
      </w:r>
    </w:p>
    <w:p>
      <w:pPr>
        <w:spacing w:after="120"/>
      </w:pPr>
      <w:r>
        <w:rPr>
          <w:sz w:val="22"/>
          <w:szCs w:val="22"/>
        </w:rPr>
        <w:t xml:space="preserve">[price] per month.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fractional</w:t>
      </w:r>
    </w:p>
    <w:p>
      <w:pPr>
        <w:spacing w:after="120"/>
      </w:pPr>
      <w:r>
        <w:rPr>
          <w:sz w:val="22"/>
          <w:szCs w:val="22"/>
        </w:rPr>
        <w:t xml:space="preserve">You get senior leadership focused on [goal] without the cost of a full-time hire.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align on the mandate in a short kickoff.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https://sem.chat/templates/consulting-sales-proposal-template</w:t>
      </w:r>
    </w:p>
    <w:sectPr>
      <w:pgSz w:w="12240" w:h="15840"/>
      <w:pgMar w:top="1440" w:right="1440" w:bottom="1440" w:left="1440"/>
    </w:sectPr>
  </w:body>
</w:document>
</file>