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Customer Retention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Reusable AI prompts for customer retention: churn-risk analysis, win-back copy, renewal outreach, NPS follow-up, and loyalty offers.</w:t>
      </w:r>
    </w:p>
    <w:p>
      <w:pPr>
        <w:spacing w:before="220" w:after="60"/>
      </w:pPr>
      <w:r>
        <w:rPr>
          <w:b/>
          <w:sz w:val="28"/>
          <w:szCs w:val="28"/>
        </w:rPr>
        <w:t xml:space="preserve">Spot churn-risk signals in account data</w:t>
      </w:r>
    </w:p>
    <w:p>
      <w:pPr>
        <w:spacing w:after="120"/>
      </w:pPr>
      <w:r>
        <w:rPr>
          <w:i/>
          <w:sz w:val="20"/>
          <w:szCs w:val="20"/>
        </w:rPr>
        <w:t xml:space="preserve">When to use: Run it on a regular cadence so risk surfaces early enough to actually do something.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Analyze the account data below and flag churn risk. For [audience], list the [risk signals] you see, rank each account by how likely it is to cancel, and suggest one intervention per account.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real usage, login frequency, support tickets, and renewal dates so the analysis reflects actual behavior, not hunches.</w:t>
      </w:r>
    </w:p>
    <w:p>
      <w:pPr>
        <w:spacing w:after="120"/>
      </w:pPr>
      <w:r>
        <w:rPr>
          <w:sz w:val="22"/>
          <w:szCs w:val="22"/>
        </w:rPr>
        <w:t xml:space="preserve">•  Define which [risk signals] matter most to you -- a drop in active seats often predicts churn better than a single angry ticket.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output is a short action list a manager can work today, not a report nobody opens.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real account data as context, names the deliverable, and constrains length and tone, which is what turns a spreadsheet of metrics into a ranked list of accounts to call before they quietly slip away.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win-back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once enough has changed that you have a genuine reason to reach back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former customer churned [time since churn] ago. Write a win-back email to [audience] that acknowledges why they left, shares what has changed since, and gives them a low-friction reason to return.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their cancellation reason, what they used most, and any relevant new feature so the email speaks to their real objection.</w:t>
      </w:r>
    </w:p>
    <w:p>
      <w:pPr>
        <w:spacing w:after="120"/>
      </w:pPr>
      <w:r>
        <w:rPr>
          <w:sz w:val="22"/>
          <w:szCs w:val="22"/>
        </w:rPr>
        <w:t xml:space="preserve">•  Set [time since churn] honestly -- a note two months out reads very differently from one sent a year later.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email feels like a warm reconnect from someone who remembers them, not a mass blast.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cancellation reason as context, names the deliverable, and constrains length and tone, which is what makes a win-back land as a relevant invitation instead of another promotional email straight to the trash.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renewal outreach message</w:t>
      </w:r>
    </w:p>
    <w:p>
      <w:pPr>
        <w:spacing w:after="120"/>
      </w:pPr>
      <w:r>
        <w:rPr>
          <w:i/>
          <w:sz w:val="20"/>
          <w:szCs w:val="20"/>
        </w:rPr>
        <w:t xml:space="preserve">When to use: Start it well ahead of the renewal date, while there is still room to fix concerns.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customer renews on [renewal date]. Write a renewal outreach message to [audience] that restates the value they got this term, addresses any open concern, and makes renewing the easy choice.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outcomes they achieved, their usage trend, and any support issues so the message proves value with specifics.</w:t>
      </w:r>
    </w:p>
    <w:p>
      <w:pPr>
        <w:spacing w:after="120"/>
      </w:pPr>
      <w:r>
        <w:rPr>
          <w:sz w:val="22"/>
          <w:szCs w:val="22"/>
        </w:rPr>
        <w:t xml:space="preserve">•  Name the [renewal date] and any deadline so the customer knows exactly when a decision is needed.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message reads as a confident recap, not an anxious plea to please stay.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real usage outcomes as context, names the deliverable, and constrains length and tone, which is what turns a renewal notice into a reminder of value received rather than just another invoice waiting for approval.</w:t>
      </w:r>
    </w:p>
    <w:p>
      <w:pPr>
        <w:spacing w:before="220" w:after="60"/>
      </w:pPr>
      <w:r>
        <w:rPr>
          <w:b/>
          <w:sz w:val="28"/>
          <w:szCs w:val="28"/>
        </w:rPr>
        <w:t xml:space="preserve">Turn NPS feedback into an action plan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a survey closes, while the feedback is fresh and momentum exists.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Read the NPS responses below. For [audience], group the feedback into themes, separate [detractors] from promoters, and propose one concrete action per theme with an owner.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raw scores and verbatim comments so the themes come from real words, not your assumptions about them.</w:t>
      </w:r>
    </w:p>
    <w:p>
      <w:pPr>
        <w:spacing w:after="120"/>
      </w:pPr>
      <w:r>
        <w:rPr>
          <w:sz w:val="22"/>
          <w:szCs w:val="22"/>
        </w:rPr>
        <w:t xml:space="preserve">•  Tell the AI how you define [detractors] so the split matches the scale your team already reports on.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plan is a short list leaders can assign in a meeting, not a survey dump.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raw responses as context, names the deliverable, and constrains length and tone, which is what turns a pile of survey comments into a prioritized action plan that actually moves the next score.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loyalty or upgrade offer</w:t>
      </w:r>
    </w:p>
    <w:p>
      <w:pPr>
        <w:spacing w:after="120"/>
      </w:pPr>
      <w:r>
        <w:rPr>
          <w:i/>
          <w:sz w:val="20"/>
          <w:szCs w:val="20"/>
        </w:rPr>
        <w:t xml:space="preserve">When to use: Offer it when a customer is clearly hitting the ceiling of their current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loyal customer on the [plan] plan is a strong fit for more. Write a loyalty or upgrade offer to [audience] that thanks them, ties the offer to a goal they already have, and makes the next tier feel like a natural step.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how they use the product today and where they hit a limit so the upgrade solves a real ceiling, not a made-up one.</w:t>
      </w:r>
    </w:p>
    <w:p>
      <w:pPr>
        <w:spacing w:after="120"/>
      </w:pPr>
      <w:r>
        <w:rPr>
          <w:sz w:val="22"/>
          <w:szCs w:val="22"/>
        </w:rPr>
        <w:t xml:space="preserve">•  Name the [plan] they are on so the AI frames the jump to the right next tier and its actual benefits.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offer reads as a thank-you with an option, not a hard upsell they resent.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their real usage as context, names the deliverable, and constrains length and tone, which is what makes an upgrade offer feel earned and timely instead of a pushy sales email to a customer who was perfectly happy.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cancellation-save script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moment of cancellation, when the reason is fresh and specific.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customer just clicked cancel citing [reason]. Write a cancellation-save script for [audience] that hears them out, addresses the specific reason, and offers a genuine alternative before accepting the cancellation.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their plan, tenure, and support history so the script responds to this customer, not a generic churner.</w:t>
      </w:r>
    </w:p>
    <w:p>
      <w:pPr>
        <w:spacing w:after="120"/>
      </w:pPr>
      <w:r>
        <w:rPr>
          <w:sz w:val="22"/>
          <w:szCs w:val="22"/>
        </w:rPr>
        <w:t xml:space="preserve">•  Match the save offer to the [reason] -- price, a missing feature, or a rocky onboarding each deserve a different response.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script sounds like a fair conversation, and always let them leave cleanly if they still want to.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cancellation reason as context, names the deliverable, and constrains length and tone, which is what makes a save script feel like respect for the customer rather than a wall of friction between them and the exit.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https://sem.chat/templates/customer-retention-ai-prompt-templates</w:t>
      </w:r>
    </w:p>
    <w:sectPr>
      <w:pgSz w:w="12240" w:h="15840"/>
      <w:pgMar w:top="1440" w:right="1440" w:bottom="1440" w:left="1440"/>
    </w:sectPr>
  </w:body>
</w:document>
</file>