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Customer Service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Reusable AI prompts for customer service teams: draft replies, de-escalate angry customers, summarize tickets, explain policies, and write help docs.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support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an agent needs to answer quickly without sounding like a canned macro.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customer wrote in about [issue]. Write a support reply to [audience] that answers the question, explains the fix in plain language, and reassures them.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ticket text, the account plan, and any error messages -- vague context produces a vague, generic reply.</w:t>
      </w:r>
    </w:p>
    <w:p>
      <w:pPr>
        <w:spacing w:after="120"/>
      </w:pPr>
      <w:r>
        <w:rPr>
          <w:sz w:val="22"/>
          <w:szCs w:val="22"/>
        </w:rPr>
        <w:t xml:space="preserve">•  Name the [issue] precisely so the AI answers the actual question instead of a nearby one.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sounds like your team, not a robot, and never promises a fix you cannot 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ticket as context, names the deliverable, and constrains length and tone, which is what separates a usable support draft from filler an agent still has to rewrite from scratch.</w:t>
      </w:r>
    </w:p>
    <w:p>
      <w:pPr>
        <w:spacing w:before="220" w:after="60"/>
      </w:pPr>
      <w:r>
        <w:rPr>
          <w:b/>
          <w:sz w:val="28"/>
          <w:szCs w:val="28"/>
        </w:rPr>
        <w:t xml:space="preserve">De-escalate an angry customer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message arrives heated, hostile, or threatening to churn.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customer is angry about [issue] and their last message was heated. Write a reply to [audience] that opens with a sincere acknowledgement, takes ownership without excuses, states exactly what you will do next, and lowers the temperature.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angry message and the account history so the AI responds to what actually happened, not a generic complaint.</w:t>
      </w:r>
    </w:p>
    <w:p>
      <w:pPr>
        <w:spacing w:after="120"/>
      </w:pPr>
      <w:r>
        <w:rPr>
          <w:sz w:val="22"/>
          <w:szCs w:val="22"/>
        </w:rPr>
        <w:t xml:space="preserve">•  Match the [tone] to how upset they are -- a furious long-time customer needs more warmth than a mildly annoyed one.</w:t>
      </w:r>
    </w:p>
    <w:p>
      <w:pPr>
        <w:spacing w:after="120"/>
      </w:pPr>
      <w:r>
        <w:rPr>
          <w:sz w:val="22"/>
          <w:szCs w:val="22"/>
        </w:rPr>
        <w:t xml:space="preserve">•  Cut any line that sounds defensive or blames the customer, because a single excuse can reignite the whole thread.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acknowledgement, assigns ownership, and names one concrete next step, which is what calms a heated customer far faster than a polished apology that promises nothing they can hold on to.</w:t>
      </w:r>
    </w:p>
    <w:p>
      <w:pPr>
        <w:spacing w:before="220" w:after="60"/>
      </w:pPr>
      <w:r>
        <w:rPr>
          <w:b/>
          <w:sz w:val="28"/>
          <w:szCs w:val="28"/>
        </w:rPr>
        <w:t xml:space="preserve">Summarize a long ticket thread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reassigning a ticket or escalating, so nothing gets lost between people.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Read the long ticket thread below and summarize it for [audience]. Capture what the customer wants, what has already been tried, where things stand now, and the single next action owed. Use this context: [context]. Present it as [format],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complete thread and any internal notes so nothing important is dropped between agents.</w:t>
      </w:r>
    </w:p>
    <w:p>
      <w:pPr>
        <w:spacing w:after="120"/>
      </w:pPr>
      <w:r>
        <w:rPr>
          <w:sz w:val="22"/>
          <w:szCs w:val="22"/>
        </w:rPr>
        <w:t xml:space="preserve">•  Set the [format] to match how your team reads handoffs, such as a one-line status followed by bullet points.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summary can be scanned in ten seconds without opening the original thread.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exactly which four facts to extract and constrains the format, which is what turns a rambling thread into a handoff the next agent can act on without re-reading the entire conversation.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Explain a policy or refund decision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have to say no, or explain a rule, and want the customer to still feel respected.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You need to explain [decision] to a customer who may not like it. Write a reply to [audience] that states the decision plainly, explains the reasoning in human terms, points to the relevant policy, and offers any alternative you genuinely can.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exact policy wording and the account details so the explanation is accurate and defensible.</w:t>
      </w:r>
    </w:p>
    <w:p>
      <w:pPr>
        <w:spacing w:after="120"/>
      </w:pPr>
      <w:r>
        <w:rPr>
          <w:sz w:val="22"/>
          <w:szCs w:val="22"/>
        </w:rPr>
        <w:t xml:space="preserve">•  State the [decision] up front instead of burying it, because a customer trusts a straight answer more than a soft dodge.</w:t>
      </w:r>
    </w:p>
    <w:p>
      <w:pPr>
        <w:spacing w:after="120"/>
      </w:pPr>
      <w:r>
        <w:rPr>
          <w:sz w:val="22"/>
          <w:szCs w:val="22"/>
        </w:rPr>
        <w:t xml:space="preserve">•  Offer a real alternative where one exists, and never invent an exception your policy does not actually allow.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states the decision, gives a human reason, and cites the policy, which is what lets a customer accept a no without feeling dismissed, misled, or brushed off by a scripted non-answer.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Turn a resolved ticket into a help-doc</w:t>
      </w:r>
    </w:p>
    <w:p>
      <w:pPr>
        <w:spacing w:after="120"/>
      </w:pPr>
      <w:r>
        <w:rPr>
          <w:i/>
          <w:sz w:val="20"/>
          <w:szCs w:val="20"/>
        </w:rPr>
        <w:t xml:space="preserve">When to use: Do it right after you solve a question you can tell will be asked again and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Turn the resolved ticket below into a reusable help article for [audience]. Build it around the [topic], with a one-line summary, numbered steps, and a short note on common mistakes.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ticket and the final working solution so the article documents what actually fixed the problem.</w:t>
      </w:r>
    </w:p>
    <w:p>
      <w:pPr>
        <w:spacing w:after="120"/>
      </w:pPr>
      <w:r>
        <w:rPr>
          <w:sz w:val="22"/>
          <w:szCs w:val="22"/>
        </w:rPr>
        <w:t xml:space="preserve">•  Title the article with the [topic] a customer would search for, not your internal feature name.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steps are skimmable and complete enough to deflect the next identical ticket.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reuses a solved problem, structures it around a real search phrase, and constrains length, which is what turns a one-time answer into a doc that quietly keeps the same question out of your queue.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proactive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real signal appears, such as low usage, a milestone, or an upcoming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Reach out proactively to a customer because of [trigger]. Write a short check-in to [audience] that references something specific about their account, offers one useful thing, and invites a reply without any pressure.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usage and support history so the message feels personal rather than mass-sent.</w:t>
      </w:r>
    </w:p>
    <w:p>
      <w:pPr>
        <w:spacing w:after="120"/>
      </w:pPr>
      <w:r>
        <w:rPr>
          <w:sz w:val="22"/>
          <w:szCs w:val="22"/>
        </w:rPr>
        <w:t xml:space="preserve">•  Name the [trigger] you actually saw, because a renewal nudge and a low-usage nudge need different offers.</w:t>
      </w:r>
    </w:p>
    <w:p>
      <w:pPr>
        <w:spacing w:after="120"/>
      </w:pPr>
      <w:r>
        <w:rPr>
          <w:sz w:val="22"/>
          <w:szCs w:val="22"/>
        </w:rPr>
        <w:t xml:space="preserve">•  Keep the ask light and the [tone] warm, since a proactive message should feel like help, not a sales push.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ties the outreach to a real signal, leads with something useful, and keeps the ask low-pressure, which is what makes a proactive check-in earn a reply instead of feeling like one more automated email.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https://sem.chat/templates/customer-service-ai-prompt-templates</w:t>
      </w:r>
    </w:p>
    <w:sectPr>
      <w:pgSz w:w="12240" w:h="15840"/>
      <w:pgMar w:top="1440" w:right="1440" w:bottom="1440" w:left="1440"/>
    </w:sectPr>
  </w:body>
</w:document>
</file>