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Fitness Lead Qualification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fitness lead qualification scripts for gyms, studios, and personal trainers: uncovering goals, gauging current activity, checking budget, confirming schedule fit, testing commitment, and booking a tour or trial.</w:t>
      </w:r>
    </w:p>
    <w:p>
      <w:pPr>
        <w:spacing w:before="220" w:after="60"/>
      </w:pPr>
      <w:r>
        <w:rPr>
          <w:b/>
          <w:sz w:val="28"/>
          <w:szCs w:val="28"/>
        </w:rPr>
        <w:t xml:space="preserve">Uncover the goal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start of the call or chat with a new fitness lead.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reached out to [gym] but has not said what they want to achieve.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thanks for getting in touch with [gym] -- this is [your name]. Before I tell you anything about us, I would rather hear about you.</w:t>
      </w:r>
    </w:p>
    <w:p>
      <w:pPr>
        <w:spacing w:after="120"/>
      </w:pPr>
      <w:r>
        <w:rPr>
          <w:sz w:val="22"/>
          <w:szCs w:val="22"/>
        </w:rPr>
        <w:t xml:space="preserve">What made you reach out right now? Is there a specific [goal] you are chasing -- getting stronger, losing weight, training for something, or just feeling better day to day?</w:t>
      </w:r>
    </w:p>
    <w:p>
      <w:pPr>
        <w:spacing w:after="120"/>
      </w:pPr>
      <w:r>
        <w:rPr>
          <w:sz w:val="22"/>
          <w:szCs w:val="22"/>
        </w:rPr>
        <w:t xml:space="preserve">And why now, rather than six months ago or six months from now? Usually there is a reason behind the timing, [deadline] or otherwise, and it helps me point you the right way.</w:t>
      </w:r>
    </w:p>
    <w:p>
      <w:pPr>
        <w:spacing w:after="120"/>
      </w:pPr>
      <w:r>
        <w:rPr>
          <w:sz w:val="22"/>
          <w:szCs w:val="22"/>
        </w:rPr>
        <w:t xml:space="preserve">There are no wrong answers here. Once I understand what you actually want, I can tell you honestly whether we are the right place for it.</w:t>
      </w:r>
    </w:p>
    <w:p>
      <w:pPr>
        <w:spacing w:before="220" w:after="60"/>
      </w:pPr>
      <w:r>
        <w:rPr>
          <w:b/>
          <w:sz w:val="28"/>
          <w:szCs w:val="28"/>
        </w:rPr>
        <w:t xml:space="preserve">Gauge current activity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goal is clear, to match the plan to their fitness level.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shared a [goal] and you need to know their starting point.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That is a great goal, [first name], and totally doable. To point you the right way, tell me where you are starting from -- no judgement at all.</w:t>
      </w:r>
    </w:p>
    <w:p>
      <w:pPr>
        <w:spacing w:after="120"/>
      </w:pPr>
      <w:r>
        <w:rPr>
          <w:sz w:val="22"/>
          <w:szCs w:val="22"/>
        </w:rPr>
        <w:t xml:space="preserve">What does a typical week look like for you movement-wise right now? Are you fairly active, [current routine], or is this more of a fresh start after a while off?</w:t>
      </w:r>
    </w:p>
    <w:p>
      <w:pPr>
        <w:spacing w:after="120"/>
      </w:pPr>
      <w:r>
        <w:rPr>
          <w:sz w:val="22"/>
          <w:szCs w:val="22"/>
        </w:rPr>
        <w:t xml:space="preserve">And have you trained in a gym or studio before, or would this be fairly new for you [experience level]? Both are completely fine -- it just changes how we would ease you in.</w:t>
      </w:r>
    </w:p>
    <w:p>
      <w:pPr>
        <w:spacing w:after="120"/>
      </w:pPr>
      <w:r>
        <w:rPr>
          <w:sz w:val="22"/>
          <w:szCs w:val="22"/>
        </w:rPr>
        <w:t xml:space="preserve">Wherever you are is exactly where we start. Nobody here expects you to arrive fit -- that is literally what we are for.</w:t>
      </w:r>
    </w:p>
    <w:p>
      <w:pPr>
        <w:spacing w:before="220" w:after="60"/>
      </w:pPr>
      <w:r>
        <w:rPr>
          <w:b/>
          <w:sz w:val="28"/>
          <w:szCs w:val="28"/>
        </w:rPr>
        <w:t xml:space="preserve">Check the budget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goals and level are clear and pricing comes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interested and you need to match a [membership] to their budget.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So I recommend the right option rather than the most expensive one, [first name], let me ask about budget -- it is a fair question both ways.</w:t>
      </w:r>
    </w:p>
    <w:p>
      <w:pPr>
        <w:spacing w:after="120"/>
      </w:pPr>
      <w:r>
        <w:rPr>
          <w:sz w:val="22"/>
          <w:szCs w:val="22"/>
        </w:rPr>
        <w:t xml:space="preserve">For the [goal] you described, there are a couple of routes. Some people want full access and coaching, others want something leaner to start. Roughly what feels comfortable for you monthly, [budget range]?</w:t>
      </w:r>
    </w:p>
    <w:p>
      <w:pPr>
        <w:spacing w:after="120"/>
      </w:pPr>
      <w:r>
        <w:rPr>
          <w:sz w:val="22"/>
          <w:szCs w:val="22"/>
        </w:rPr>
        <w:t xml:space="preserve">I ask because there is no point selling you the top [membership] if a [starter option] gets you to your goal just as well. I would rather you stick with it than overstretch and quit.</w:t>
      </w:r>
    </w:p>
    <w:p>
      <w:pPr>
        <w:spacing w:after="120"/>
      </w:pPr>
      <w:r>
        <w:rPr>
          <w:sz w:val="22"/>
          <w:szCs w:val="22"/>
        </w:rPr>
        <w:t xml:space="preserve">What matters more to you right now -- the lowest monthly cost, or the fastest route to the [goal]? Your answer tells me exactly what to put in front of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the schedule fits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need to test whether their week has room for training.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wants the [goal] and you need to know when they can actually train.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The plan only works if you can get here, [first name], so let us be realistic about your week -- this is where a lot of memberships quietly fail.</w:t>
      </w:r>
    </w:p>
    <w:p>
      <w:pPr>
        <w:spacing w:after="120"/>
      </w:pPr>
      <w:r>
        <w:rPr>
          <w:sz w:val="22"/>
          <w:szCs w:val="22"/>
        </w:rPr>
        <w:t xml:space="preserve">When could you honestly see yourself training? Which days and times work with your job and life, [availability]? I would rather build around your real week than a perfect one.</w:t>
      </w:r>
    </w:p>
    <w:p>
      <w:pPr>
        <w:spacing w:after="120"/>
      </w:pPr>
      <w:r>
        <w:rPr>
          <w:sz w:val="22"/>
          <w:szCs w:val="22"/>
        </w:rPr>
        <w:t xml:space="preserve">For the [goal], we would aim for a certain number of sessions a week. Do our [class times] and [location] line up with when you are free, or is that going to be a stretch?</w:t>
      </w:r>
    </w:p>
    <w:p>
      <w:pPr>
        <w:spacing w:after="120"/>
      </w:pPr>
      <w:r>
        <w:rPr>
          <w:sz w:val="22"/>
          <w:szCs w:val="22"/>
        </w:rPr>
        <w:t xml:space="preserve">If the timing is tight, tell me now and we will find a schedule you can actually keep. A plan you stick to beats a perfect one you skip.</w:t>
      </w:r>
    </w:p>
    <w:p>
      <w:pPr>
        <w:spacing w:before="220" w:after="60"/>
      </w:pPr>
      <w:r>
        <w:rPr>
          <w:b/>
          <w:sz w:val="28"/>
          <w:szCs w:val="28"/>
        </w:rPr>
        <w:t xml:space="preserve">Test the commitment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before booking, to separate real intent from a passing whim.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keen on the [goal] and you want to gauge real commitment.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ask you the honest question, [first name]: on a scale of one to ten, how ready are you to actually commit to this right now?</w:t>
      </w:r>
    </w:p>
    <w:p>
      <w:pPr>
        <w:spacing w:after="120"/>
      </w:pPr>
      <w:r>
        <w:rPr>
          <w:sz w:val="22"/>
          <w:szCs w:val="22"/>
        </w:rPr>
        <w:t xml:space="preserve">Whatever number you gave, tell me what would make it higher. And have you tried before? If something stopped you last time, [past barrier], I want to know so we can plan around it rather than repeat it.</w:t>
      </w:r>
    </w:p>
    <w:p>
      <w:pPr>
        <w:spacing w:after="120"/>
      </w:pPr>
      <w:r>
        <w:rPr>
          <w:sz w:val="22"/>
          <w:szCs w:val="22"/>
        </w:rPr>
        <w:t xml:space="preserve">This only works if you show up, and my job is to help you do that. We build in [support] precisely so you do not drop off in week three like most people do.</w:t>
      </w:r>
    </w:p>
    <w:p>
      <w:pPr>
        <w:spacing w:after="120"/>
      </w:pPr>
      <w:r>
        <w:rPr>
          <w:sz w:val="22"/>
          <w:szCs w:val="22"/>
        </w:rPr>
        <w:t xml:space="preserve">So be straight with me -- is this the moment you follow through, or do we need to sort something out first so it sticks this time?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tour or trial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lead is qualified and the fit looks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a good fit and it is time to get them through the door.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Based on everything you have told me, [first name], I really think [gym] is the right place for your goal -- and the best way to know is to feel it yourself.</w:t>
      </w:r>
    </w:p>
    <w:p>
      <w:pPr>
        <w:spacing w:after="120"/>
      </w:pPr>
      <w:r>
        <w:rPr>
          <w:sz w:val="22"/>
          <w:szCs w:val="22"/>
        </w:rPr>
        <w:t xml:space="preserve">Let us get you in for a [trial] so you can see the space, meet a coach, and try it with zero commitment. No pressure to join at the end -- just come see if it clicks.</w:t>
      </w:r>
    </w:p>
    <w:p>
      <w:pPr>
        <w:spacing w:after="120"/>
      </w:pPr>
      <w:r>
        <w:rPr>
          <w:sz w:val="22"/>
          <w:szCs w:val="22"/>
        </w:rPr>
        <w:t xml:space="preserve">I have got [slot one] or [slot two] open this week. Which one suits you better?</w:t>
      </w:r>
    </w:p>
    <w:p>
      <w:pPr>
        <w:spacing w:after="120"/>
      </w:pPr>
      <w:r>
        <w:rPr>
          <w:sz w:val="22"/>
          <w:szCs w:val="22"/>
        </w:rPr>
        <w:t xml:space="preserve">When you come in, ask for me by name and I will show you around personally. Shall I lock in [slot one] for you now?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https://sem.chat/templates/fitness-lead-qualification-script</w:t>
      </w:r>
    </w:p>
    <w:sectPr>
      <w:pgSz w:w="12240" w:h="15840"/>
      <w:pgMar w:top="1440" w:right="1440" w:bottom="1440" w:left="1440"/>
    </w:sectPr>
  </w:body>
</w:document>
</file>