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Healthcare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healthcare text message templates, from appointment reminders to results-ready alerts, refills, and satisfaction surveys, that keep patients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Appointment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24 to 48 hours before an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a reminder of your appointment at [clinic name] on [date and time]. Reply C to confirm or reschedule here: [link]. Please arrive a few minutes 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24 to 48 hours before an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healthcare texts minimal, with no diagnosis or reason for the visit. A clear reminder cuts no-shows by 30 percent or more while protecting patient privacy.</w:t>
      </w:r>
    </w:p>
    <w:p>
      <w:pPr>
        <w:spacing w:before="220" w:after="60"/>
      </w:pPr>
      <w:r>
        <w:rPr>
          <w:b/>
          <w:sz w:val="28"/>
          <w:szCs w:val="28"/>
        </w:rPr>
        <w:t xml:space="preserve">Test results ready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results are available in the portal.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your recent results are ready to view in your [clinic name] patient portal: [link]. If you have questions, call us at [phone number] and we are happy to walk through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results are available in the portal.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Never put clinical detail in a text. Point patients to the secure portal for results, and offer a call for questions, so privacy stays intact.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Prescription refill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patient's medication is due for a refill.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you may be due for a prescription refill. Request one from [clinic name] here: [link] or call [phone number], and we will have it ready. Do not wait until you run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patient's medication is due for a refill.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Refill reminders prevent dangerous gaps in treatment. Make the request effortless with a link or a quick call so patients act before they run out.</w:t>
      </w:r>
    </w:p>
    <w:p>
      <w:pPr>
        <w:spacing w:before="220" w:after="60"/>
      </w:pPr>
      <w:r>
        <w:rPr>
          <w:b/>
          <w:sz w:val="28"/>
          <w:szCs w:val="28"/>
        </w:rPr>
        <w:t xml:space="preserve">Recall or overdue care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patients overdue for routine or preventive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our records show you are due for a checkup at [clinic name]. Staying on schedule keeps small issues small. Book your visit here: [link] or call [phone number].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to patients overdue for routine or preventive care.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Recalls bring lapsed patients back before problems grow. Lead with the health benefit and make booking a single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or payment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patient has an outstanding balance.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a friendly reminder that you have a balance with [clinic name]. You can pay securely here: [link] or call [phone number] with any billing questions. Thank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patient has an outstanding balance.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billing texts simple and never include amounts or account details beyond a secure link. A gentle nudge with an easy pay link improves collections without friction.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Satisfaction survey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after a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[patient name], thank you for visiting [clinic name]. How was your experience? A quick response helps us improve: [link]. If anything was not right, reply here and we will make it better.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 day after a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for feedback while the visit is fresh. Offering to fix any issue first keeps unhappy feedback private and shows patients you genuinely care.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https://sem.chat/templates/healthcare-text-message-templates</w:t>
      </w:r>
    </w:p>
    <w:sectPr>
      <w:pgSz w:w="12240" w:h="15840"/>
      <w:pgMar w:top="1440" w:right="1440" w:bottom="1440" w:left="1440"/>
    </w:sectPr>
  </w:body>
</w:document>
</file>