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Phone and chat scripts for manufacturing support: verify accounts, answer order status and lead times, handle defects and RMAs, and route distributors.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account verification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start of every call or chat to confirm who you are helping and which order they mean.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calling [company name], this is [your name]. Who am I speaking with, and what company are you with today?</w:t>
      </w:r>
    </w:p>
    <w:p>
      <w:pPr>
        <w:spacing w:after="120"/>
      </w:pPr>
      <w:r>
        <w:rPr>
          <w:sz w:val="22"/>
          <w:szCs w:val="22"/>
        </w:rPr>
        <w:t xml:space="preserve">Good to meet you, [caller name]. So I can pull up the right details, do you have your [account or order number] handy?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do not have it</w:t>
      </w:r>
    </w:p>
    <w:p>
      <w:pPr>
        <w:spacing w:after="120"/>
      </w:pPr>
      <w:r>
        <w:rPr>
          <w:sz w:val="22"/>
          <w:szCs w:val="22"/>
        </w:rPr>
        <w:t xml:space="preserve">No problem at all -- I can find you by company name and the approximate date you ordered. Give me those and I will match it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Confirming the record</w:t>
      </w:r>
    </w:p>
    <w:p>
      <w:pPr>
        <w:spacing w:after="120"/>
      </w:pPr>
      <w:r>
        <w:rPr>
          <w:sz w:val="22"/>
          <w:szCs w:val="22"/>
        </w:rPr>
        <w:t xml:space="preserve">I have your account open now. I see your recent orders here -- let me confirm I am looking at the right one before we go further.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the caller warmly and immediately anchors the conversation to a specific account or order, which is the fastest path to a real answer in a manufacturing context. Offering a fallback lookup keeps callers who forgot their number from feeling stuck, and confirming the record prevents the rep from troubleshooting the wrong order entirely.</w:t>
      </w:r>
    </w:p>
    <w:p>
      <w:pPr>
        <w:spacing w:before="220" w:after="60"/>
      </w:pPr>
      <w:r>
        <w:rPr>
          <w:b/>
          <w:sz w:val="28"/>
          <w:szCs w:val="28"/>
        </w:rPr>
        <w:t xml:space="preserve">Understand the order or lead-time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you have the order open and the caller starts explaining.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make sure I understand, [caller name]. On order [order number], are we talking about the whole shipment or a specific line?</w:t>
      </w:r>
    </w:p>
    <w:p>
      <w:pPr>
        <w:spacing w:after="120"/>
      </w:pPr>
      <w:r>
        <w:rPr>
          <w:sz w:val="22"/>
          <w:szCs w:val="22"/>
        </w:rPr>
        <w:t xml:space="preserve">Got it -- so this is about [part or item], quantity [quantity]. Are you checking on where it is, when it will arrive, or is something wrong with what you received?</w:t>
      </w:r>
    </w:p>
    <w:p>
      <w:pPr>
        <w:spacing w:before="220" w:after="60"/>
      </w:pPr>
      <w:r>
        <w:rPr>
          <w:b/>
          <w:sz w:val="24"/>
          <w:szCs w:val="24"/>
        </w:rPr>
        <w:t xml:space="preserve">Narrowing it down</w:t>
      </w:r>
    </w:p>
    <w:p>
      <w:pPr>
        <w:spacing w:after="120"/>
      </w:pPr>
      <w:r>
        <w:rPr>
          <w:sz w:val="22"/>
          <w:szCs w:val="22"/>
        </w:rPr>
        <w:t xml:space="preserve">A couple of quick questions so I look in the right place: when were you expecting it, and did you receive a shipment notification or tracking number?</w:t>
      </w:r>
    </w:p>
    <w:p>
      <w:pPr>
        <w:spacing w:after="120"/>
      </w:pPr>
      <w:r>
        <w:rPr>
          <w:sz w:val="22"/>
          <w:szCs w:val="22"/>
        </w:rPr>
        <w:t xml:space="preserve">Give me one moment to open the line detail for [part or item] while you tell me more -- I am still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separates the whole order from a single line, which is where most manufacturing status confusion lives, and it forces the caller to name whether this is a location, timing, or quality question. Those two moves point the rep at the exact record instead of a general guess, and narrating the pause keeps the caller from thinking the line went dead.</w:t>
      </w:r>
    </w:p>
    <w:p>
      <w:pPr>
        <w:spacing w:before="220" w:after="60"/>
      </w:pPr>
      <w:r>
        <w:rPr>
          <w:b/>
          <w:sz w:val="28"/>
          <w:szCs w:val="28"/>
        </w:rPr>
        <w:t xml:space="preserve">Give a status, lead time, or ship 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have the line detail open and know the real ship or production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exactly where things stand, [caller name]. Your [part or item] is [status], and the realistic ship date is [ship date].</w:t>
      </w:r>
    </w:p>
    <w:p>
      <w:pPr>
        <w:spacing w:after="120"/>
      </w:pPr>
      <w:r>
        <w:rPr>
          <w:sz w:val="22"/>
          <w:szCs w:val="22"/>
        </w:rPr>
        <w:t xml:space="preserve">I would rather give you a date I can stand behind than an optimistic one that slips, so [ship date] is what I am committing to.</w:t>
      </w:r>
    </w:p>
    <w:p>
      <w:pPr>
        <w:spacing w:before="220" w:after="60"/>
      </w:pPr>
      <w:r>
        <w:rPr>
          <w:b/>
          <w:sz w:val="24"/>
          <w:szCs w:val="24"/>
        </w:rPr>
        <w:t xml:space="preserve">Giving them something to hold</w:t>
      </w:r>
    </w:p>
    <w:p>
      <w:pPr>
        <w:spacing w:after="120"/>
      </w:pPr>
      <w:r>
        <w:rPr>
          <w:sz w:val="22"/>
          <w:szCs w:val="22"/>
        </w:rPr>
        <w:t xml:space="preserve">Your reference for this is [reference] -- you can track it with that, and I will note your account so anyone you speak to next sees the same information.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date is not good enough</w:t>
      </w:r>
    </w:p>
    <w:p>
      <w:pPr>
        <w:spacing w:after="120"/>
      </w:pPr>
      <w:r>
        <w:rPr>
          <w:sz w:val="22"/>
          <w:szCs w:val="22"/>
        </w:rPr>
        <w:t xml:space="preserve">I understand [ship date] may not work for your schedule. Let me check whether we can expedite [part or item] or split the shipment so you get partial stock sooner. I cannot promise it, but I will find out and tell you straight.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a defensible date instead of a hopeful one, which prevents the repeat call that follows a broken promise. Pairing the status with a reference number lets the caller verify independently, and offering to explore expediting shows effort without over-committing to something the plant cannot deliver.</w:t>
      </w:r>
    </w:p>
    <w:p>
      <w:pPr>
        <w:spacing w:before="220" w:after="60"/>
      </w:pPr>
      <w:r>
        <w:rPr>
          <w:b/>
          <w:sz w:val="28"/>
          <w:szCs w:val="28"/>
        </w:rPr>
        <w:t xml:space="preserve">De-escalate a customer with a line-down defect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caller is angry that a bad part has cost them time or money.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I hear you, [caller name], and I am sorry -- a defective [part or item] stopping your line is exactly the kind of thing we never want to cause, and I understand the cost of every hour it is down.</w:t>
      </w:r>
    </w:p>
    <w:p>
      <w:pPr>
        <w:spacing w:after="120"/>
      </w:pPr>
      <w:r>
        <w:rPr>
          <w:sz w:val="22"/>
          <w:szCs w:val="22"/>
        </w:rPr>
        <w:t xml:space="preserve">I am not going to walk you through our process right now. I am going to fix this.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action</w:t>
      </w:r>
    </w:p>
    <w:p>
      <w:pPr>
        <w:spacing w:after="120"/>
      </w:pPr>
      <w:r>
        <w:rPr>
          <w:sz w:val="22"/>
          <w:szCs w:val="22"/>
        </w:rPr>
        <w:t xml:space="preserve">Here is what happens next: [fix]. You should have that resolved within [timeframe], and I am personally owning it until you are running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still angry</w:t>
      </w:r>
    </w:p>
    <w:p>
      <w:pPr>
        <w:spacing w:after="120"/>
      </w:pPr>
      <w:r>
        <w:rPr>
          <w:sz w:val="22"/>
          <w:szCs w:val="22"/>
        </w:rPr>
        <w:t xml:space="preserve">You have every right to be frustrated, and I am not making excuses. A bad part got through, that is on us, and my job right now is to get you back up and make sure it does not repeat.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the impact -- lost production -- instead of defending the quality system, which is what an angry customer needs to hear first. It replaces the apology with a concrete action and a deadline, and it owns the failure plainly rather than hiding behind process language.</w:t>
      </w:r>
    </w:p>
    <w:p>
      <w:pPr>
        <w:spacing w:before="220" w:after="60"/>
      </w:pPr>
      <w:r>
        <w:rPr>
          <w:b/>
          <w:sz w:val="28"/>
          <w:szCs w:val="28"/>
        </w:rPr>
        <w:t xml:space="preserve">RMA, invoice, and distributor routing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caller wants an RMA, disputes an invoice, or purchased from a channel partner.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get this sorted, [caller name]. First, did you buy [part or item] directly from us or through [distributor]?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ours to handle</w:t>
      </w:r>
    </w:p>
    <w:p>
      <w:pPr>
        <w:spacing w:after="120"/>
      </w:pPr>
      <w:r>
        <w:rPr>
          <w:sz w:val="22"/>
          <w:szCs w:val="22"/>
        </w:rPr>
        <w:t xml:space="preserve">Great, this is ours. I am issuing a return authorization now -- your [rma number] is what you will write on the package, and I will email the return instructions.</w:t>
      </w:r>
    </w:p>
    <w:p>
      <w:pPr>
        <w:spacing w:after="120"/>
      </w:pPr>
      <w:r>
        <w:rPr>
          <w:sz w:val="22"/>
          <w:szCs w:val="22"/>
        </w:rPr>
        <w:t xml:space="preserve">On the invoice, I can see [invoice number]. Let me walk through the charge so it is clear, and if there is an error, I will open a correction.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routes to the distributor</w:t>
      </w:r>
    </w:p>
    <w:p>
      <w:pPr>
        <w:spacing w:after="120"/>
      </w:pPr>
      <w:r>
        <w:rPr>
          <w:sz w:val="22"/>
          <w:szCs w:val="22"/>
        </w:rPr>
        <w:t xml:space="preserve">Because this went through [distributor], the return and any credit are handled on their account, not ours. I do not want to issue something that gets rejected later. I will give you their direct line and the details they will need so you are not starting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checks the purchase channel before issuing anything, which stops invalid RMAs and credits on distributor sales. When the factory owns it, the rep hands over a clear return number and instructions; when the distributor owns it, the caller leaves with a warm handoff instead of a dead end.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engineering or close the case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issue needs engineering or quality, or when the order question is fully 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 for escalation</w:t>
      </w:r>
    </w:p>
    <w:p>
      <w:pPr>
        <w:spacing w:after="120"/>
      </w:pPr>
      <w:r>
        <w:rPr>
          <w:sz w:val="22"/>
          <w:szCs w:val="22"/>
        </w:rPr>
        <w:t xml:space="preserve">This needs our [owner] team to look at it properly, [caller name], so I am escalating it with everything we discussed attached.</w:t>
      </w:r>
    </w:p>
    <w:p>
      <w:pPr>
        <w:spacing w:after="120"/>
      </w:pPr>
      <w:r>
        <w:rPr>
          <w:sz w:val="22"/>
          <w:szCs w:val="22"/>
        </w:rPr>
        <w:t xml:space="preserve">Your case number is [case number]. [owner] will [next step] by [timeframe], and you can reference that number any time you check in.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Closing a resolved case</w:t>
      </w:r>
    </w:p>
    <w:p>
      <w:pPr>
        <w:spacing w:after="120"/>
      </w:pPr>
      <w:r>
        <w:rPr>
          <w:sz w:val="22"/>
          <w:szCs w:val="22"/>
        </w:rPr>
        <w:t xml:space="preserve">Let me recap before we wrap: we sorted your question, and the next step is [next step] by [timeframe]. Your case number is [case number] if anything comes up.</w:t>
      </w:r>
    </w:p>
    <w:p>
      <w:pPr>
        <w:spacing w:after="120"/>
      </w:pPr>
      <w:r>
        <w:rPr>
          <w:sz w:val="22"/>
          <w:szCs w:val="22"/>
        </w:rPr>
        <w:t xml:space="preserve">Anything else on the account while I have you? Great.</w:t>
      </w:r>
    </w:p>
    <w:p>
      <w:pPr>
        <w:spacing w:before="220" w:after="60"/>
      </w:pPr>
      <w:r>
        <w:rPr>
          <w:b/>
          <w:sz w:val="24"/>
          <w:szCs w:val="24"/>
        </w:rPr>
        <w:t xml:space="preserve">Sign-off</w:t>
      </w:r>
    </w:p>
    <w:p>
      <w:pPr>
        <w:spacing w:after="120"/>
      </w:pPr>
      <w:r>
        <w:rPr>
          <w:sz w:val="22"/>
          <w:szCs w:val="22"/>
        </w:rPr>
        <w:t xml:space="preserve">Thanks for your patience, [caller name]. You will hear from [owner] within [timeframe], and the case is on record.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routes the issue to a named team with a case number rather than a vague promise, so the caller can track it and no handoff gets lost. The recap confirms the next step and owner, and the sign-off leaves the caller confident the factory has it in hand.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https://sem.chat/templates/manufacturing-customer-service-script</w:t>
      </w:r>
    </w:p>
    <w:sectPr>
      <w:pgSz w:w="12240" w:h="15840"/>
      <w:pgMar w:top="1440" w:right="1440" w:bottom="1440" w:left="1440"/>
    </w:sectPr>
  </w:body>
</w:document>
</file>