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Manufacturing Live Chat Welcome Message Templates</w:t>
      </w:r>
    </w:p>
    <w:p>
      <w:pPr>
        <w:spacing w:after="120"/>
      </w:pPr>
      <w:r>
        <w:rPr>
          <w:i/>
          <w:sz w:val="22"/>
          <w:szCs w:val="22"/>
        </w:rPr>
        <w:t xml:space="preserve">Live chat welcome messages for manufacturing and industrial supplier websites that greet visitors and route them to quotes, RFQs, and product help.</w:t>
      </w:r>
    </w:p>
    <w:p>
      <w:pPr>
        <w:spacing w:before="220" w:after="60"/>
      </w:pPr>
      <w:r>
        <w:rPr>
          <w:b/>
          <w:sz w:val="28"/>
          <w:szCs w:val="28"/>
        </w:rPr>
        <w:t xml:space="preserve">Proactive greeting</w:t>
      </w:r>
    </w:p>
    <w:p>
      <w:pPr>
        <w:spacing w:after="120"/>
      </w:pPr>
      <w:r>
        <w:rPr>
          <w:i/>
          <w:sz w:val="20"/>
          <w:szCs w:val="20"/>
        </w:rPr>
        <w:t xml:space="preserve">When to use: Use when a buyer lands on a product or capabilities page.</w:t>
      </w:r>
    </w:p>
    <w:p>
      <w:pPr>
        <w:spacing w:before="220" w:after="60"/>
      </w:pPr>
      <w:r>
        <w:rPr>
          <w:b/>
          <w:sz w:val="24"/>
          <w:szCs w:val="24"/>
        </w:rPr>
        <w:t xml:space="preserve">Open</w:t>
      </w:r>
    </w:p>
    <w:p>
      <w:pPr>
        <w:spacing w:after="120"/>
      </w:pPr>
      <w:r>
        <w:rPr>
          <w:sz w:val="22"/>
          <w:szCs w:val="22"/>
        </w:rPr>
        <w:t xml:space="preserve">Welcome to [company name] — I am [agent name], here to help with anything technical or commercial.</w:t>
      </w:r>
    </w:p>
    <w:p>
      <w:pPr>
        <w:spacing w:before="220" w:after="60"/>
      </w:pPr>
      <w:r>
        <w:rPr>
          <w:b/>
          <w:sz w:val="24"/>
          <w:szCs w:val="24"/>
        </w:rPr>
        <w:t xml:space="preserve">Offer help</w:t>
      </w:r>
    </w:p>
    <w:p>
      <w:pPr>
        <w:spacing w:after="120"/>
      </w:pPr>
      <w:r>
        <w:rPr>
          <w:sz w:val="22"/>
          <w:szCs w:val="22"/>
        </w:rPr>
        <w:t xml:space="preserve">I saw you looking at our [product line], and I can help you find the right specification, pull together a quote, or check lead times before you commit to anything. If you already have a drawing, part number, or RFQ, I can route that to the right engineer or sales contact so you get an accurate answer rather than a rough guess.</w:t>
      </w:r>
    </w:p>
    <w:p>
      <w:pPr>
        <w:spacing w:before="220" w:after="60"/>
      </w:pPr>
      <w:r>
        <w:rPr>
          <w:b/>
          <w:sz w:val="24"/>
          <w:szCs w:val="24"/>
        </w:rPr>
        <w:t xml:space="preserve">Ask</w:t>
      </w:r>
    </w:p>
    <w:p>
      <w:pPr>
        <w:spacing w:after="120"/>
      </w:pPr>
      <w:r>
        <w:rPr>
          <w:sz w:val="22"/>
          <w:szCs w:val="22"/>
        </w:rPr>
        <w:t xml:space="preserve">To point you the right way, [visitor name], are you speccing a new project, reordering something you buy already, or comparing suppliers? Once I know that, I will connect you with the person who can move it forward fastest and make sure your details are captured properly.</w:t>
      </w:r>
    </w:p>
    <w:p>
      <w:pPr>
        <w:spacing w:before="220" w:after="60"/>
      </w:pPr>
      <w:r>
        <w:rPr>
          <w:b/>
          <w:sz w:val="28"/>
          <w:szCs w:val="28"/>
        </w:rPr>
        <w:t xml:space="preserve">Product or spec question</w:t>
      </w:r>
    </w:p>
    <w:p>
      <w:pPr>
        <w:spacing w:after="120"/>
      </w:pPr>
      <w:r>
        <w:rPr>
          <w:i/>
          <w:sz w:val="20"/>
          <w:szCs w:val="20"/>
        </w:rPr>
        <w:t xml:space="preserve">When to use: Use when a visitor asks about dimensions, materials, or compatibility.</w:t>
      </w:r>
    </w:p>
    <w:p>
      <w:pPr>
        <w:spacing w:before="220" w:after="60"/>
      </w:pPr>
      <w:r>
        <w:rPr>
          <w:b/>
          <w:sz w:val="24"/>
          <w:szCs w:val="24"/>
        </w:rPr>
        <w:t xml:space="preserve">Acknowledge</w:t>
      </w:r>
    </w:p>
    <w:p>
      <w:pPr>
        <w:spacing w:after="120"/>
      </w:pPr>
      <w:r>
        <w:rPr>
          <w:sz w:val="22"/>
          <w:szCs w:val="22"/>
        </w:rPr>
        <w:t xml:space="preserve">Good question, [visitor name] — I can help you match the right option from our [product line].</w:t>
      </w:r>
    </w:p>
    <w:p>
      <w:pPr>
        <w:spacing w:before="220" w:after="60"/>
      </w:pPr>
      <w:r>
        <w:rPr>
          <w:b/>
          <w:sz w:val="24"/>
          <w:szCs w:val="24"/>
        </w:rPr>
        <w:t xml:space="preserve">Clarify</w:t>
      </w:r>
    </w:p>
    <w:p>
      <w:pPr>
        <w:spacing w:after="120"/>
      </w:pPr>
      <w:r>
        <w:rPr>
          <w:sz w:val="22"/>
          <w:szCs w:val="22"/>
        </w:rPr>
        <w:t xml:space="preserve">So I recommend something that actually fits, can you tell me the [spec] you are working to and a little about the [application]? Things like load, temperature, or the material it needs to pair with make a big difference to what I suggest. If you have a drawing or a competitor part number, that shortcuts this even further.</w:t>
      </w:r>
    </w:p>
    <w:p>
      <w:pPr>
        <w:spacing w:before="220" w:after="60"/>
      </w:pPr>
      <w:r>
        <w:rPr>
          <w:b/>
          <w:sz w:val="24"/>
          <w:szCs w:val="24"/>
        </w:rPr>
        <w:t xml:space="preserve">Provide</w:t>
      </w:r>
    </w:p>
    <w:p>
      <w:pPr>
        <w:spacing w:after="120"/>
      </w:pPr>
      <w:r>
        <w:rPr>
          <w:sz w:val="22"/>
          <w:szCs w:val="22"/>
        </w:rPr>
        <w:t xml:space="preserve">Based on that, I can point you to the exact variant and send the [datasheet link] with tolerances and compliance details. If anything is borderline, I would rather loop in an engineer than guess, so you order the right thing the first time and avoid a costly return later.</w:t>
      </w:r>
    </w:p>
    <w:p>
      <w:pPr>
        <w:spacing w:before="220" w:after="60"/>
      </w:pPr>
      <w:r>
        <w:rPr>
          <w:b/>
          <w:sz w:val="28"/>
          <w:szCs w:val="28"/>
        </w:rPr>
        <w:t xml:space="preserve">Quote or RFQ</w:t>
      </w:r>
    </w:p>
    <w:p>
      <w:pPr>
        <w:spacing w:after="120"/>
      </w:pPr>
      <w:r>
        <w:rPr>
          <w:i/>
          <w:sz w:val="20"/>
          <w:szCs w:val="20"/>
        </w:rPr>
        <w:t xml:space="preserve">When to use: Use when a visitor wants pricing on specific parts or volumes.</w:t>
      </w:r>
    </w:p>
    <w:p>
      <w:pPr>
        <w:spacing w:before="220" w:after="60"/>
      </w:pPr>
      <w:r>
        <w:rPr>
          <w:b/>
          <w:sz w:val="24"/>
          <w:szCs w:val="24"/>
        </w:rPr>
        <w:t xml:space="preserve">Acknowledge</w:t>
      </w:r>
    </w:p>
    <w:p>
      <w:pPr>
        <w:spacing w:after="120"/>
      </w:pPr>
      <w:r>
        <w:rPr>
          <w:sz w:val="22"/>
          <w:szCs w:val="22"/>
        </w:rPr>
        <w:t xml:space="preserve">Happy to get that quoted, [visitor name] — let us capture what the team needs to price it properly.</w:t>
      </w:r>
    </w:p>
    <w:p>
      <w:pPr>
        <w:spacing w:before="220" w:after="60"/>
      </w:pPr>
      <w:r>
        <w:rPr>
          <w:b/>
          <w:sz w:val="24"/>
          <w:szCs w:val="24"/>
        </w:rPr>
        <w:t xml:space="preserve">Gather</w:t>
      </w:r>
    </w:p>
    <w:p>
      <w:pPr>
        <w:spacing w:after="120"/>
      </w:pPr>
      <w:r>
        <w:rPr>
          <w:sz w:val="22"/>
          <w:szCs w:val="22"/>
        </w:rPr>
        <w:t xml:space="preserve">Could you confirm the [part] or part number, the [quantity] you are after, and the [delivery location]? If this is a repeat order or there is a target price, mention that too. The more precise these details are, the faster we can turn around firm pricing instead of coming back with a list of questions.</w:t>
      </w:r>
    </w:p>
    <w:p>
      <w:pPr>
        <w:spacing w:before="220" w:after="60"/>
      </w:pPr>
      <w:r>
        <w:rPr>
          <w:b/>
          <w:sz w:val="24"/>
          <w:szCs w:val="24"/>
        </w:rPr>
        <w:t xml:space="preserve">Confirm</w:t>
      </w:r>
    </w:p>
    <w:p>
      <w:pPr>
        <w:spacing w:after="120"/>
      </w:pPr>
      <w:r>
        <w:rPr>
          <w:sz w:val="22"/>
          <w:szCs w:val="22"/>
        </w:rPr>
        <w:t xml:space="preserve">I will pass this straight to our sales team as an RFQ. What is the best [email] to send the written quote and lead time to? If you have a deadline for the decision, tell me and I will flag it as priority so nothing sits waiting in a queue while your project timeline slips.</w:t>
      </w:r>
    </w:p>
    <w:p>
      <w:pPr>
        <w:spacing w:before="220" w:after="60"/>
      </w:pPr>
      <w:r>
        <w:rPr>
          <w:b/>
          <w:sz w:val="28"/>
          <w:szCs w:val="28"/>
        </w:rPr>
        <w:t xml:space="preserve">Bulk or lead-time question</w:t>
      </w:r>
    </w:p>
    <w:p>
      <w:pPr>
        <w:spacing w:after="120"/>
      </w:pPr>
      <w:r>
        <w:rPr>
          <w:i/>
          <w:sz w:val="20"/>
          <w:szCs w:val="20"/>
        </w:rPr>
        <w:t xml:space="preserve">When to use: Use when a visitor asks how fast or how much you can supply.</w:t>
      </w:r>
    </w:p>
    <w:p>
      <w:pPr>
        <w:spacing w:before="220" w:after="60"/>
      </w:pPr>
      <w:r>
        <w:rPr>
          <w:b/>
          <w:sz w:val="24"/>
          <w:szCs w:val="24"/>
        </w:rPr>
        <w:t xml:space="preserve">Acknowledge</w:t>
      </w:r>
    </w:p>
    <w:p>
      <w:pPr>
        <w:spacing w:after="120"/>
      </w:pPr>
      <w:r>
        <w:rPr>
          <w:sz w:val="22"/>
          <w:szCs w:val="22"/>
        </w:rPr>
        <w:t xml:space="preserve">Great to hear you are planning ahead, [visitor name] — I can help with both volume and timing on our [product line].</w:t>
      </w:r>
    </w:p>
    <w:p>
      <w:pPr>
        <w:spacing w:before="220" w:after="60"/>
      </w:pPr>
      <w:r>
        <w:rPr>
          <w:b/>
          <w:sz w:val="24"/>
          <w:szCs w:val="24"/>
        </w:rPr>
        <w:t xml:space="preserve">Set expectations</w:t>
      </w:r>
    </w:p>
    <w:p>
      <w:pPr>
        <w:spacing w:after="120"/>
      </w:pPr>
      <w:r>
        <w:rPr>
          <w:sz w:val="22"/>
          <w:szCs w:val="22"/>
        </w:rPr>
        <w:t xml:space="preserve">Lead times move with the order size and current demand, so I want to give you a real answer rather than an optimistic one. If you can share the rough [quantity] and your [target date], I will check current stock and production slots. For larger runs we can often improve pricing, and sometimes stagger deliveries so you are not holding everything at once.</w:t>
      </w:r>
    </w:p>
    <w:p>
      <w:pPr>
        <w:spacing w:before="220" w:after="60"/>
      </w:pPr>
      <w:r>
        <w:rPr>
          <w:b/>
          <w:sz w:val="24"/>
          <w:szCs w:val="24"/>
        </w:rPr>
        <w:t xml:space="preserve">Next step</w:t>
      </w:r>
    </w:p>
    <w:p>
      <w:pPr>
        <w:spacing w:after="120"/>
      </w:pPr>
      <w:r>
        <w:rPr>
          <w:sz w:val="22"/>
          <w:szCs w:val="22"/>
        </w:rPr>
        <w:t xml:space="preserve">If timing is tight, I can have planning confirm a firm date rather than an estimate, and reserve capacity while you finalise the order. That way you can commit to your own customers with confidence, knowing the schedule is locked in on our side instead of left to chance.</w:t>
      </w:r>
    </w:p>
    <w:p>
      <w:pPr>
        <w:spacing w:before="220" w:after="60"/>
      </w:pPr>
      <w:r>
        <w:rPr>
          <w:b/>
          <w:sz w:val="28"/>
          <w:szCs w:val="28"/>
        </w:rPr>
        <w:t xml:space="preserve">Complaint or defect</w:t>
      </w:r>
    </w:p>
    <w:p>
      <w:pPr>
        <w:spacing w:after="120"/>
      </w:pPr>
      <w:r>
        <w:rPr>
          <w:i/>
          <w:sz w:val="20"/>
          <w:szCs w:val="20"/>
        </w:rPr>
        <w:t xml:space="preserve">When to use: Use when a visitor reports a faulty part or a failed delivery.</w:t>
      </w:r>
    </w:p>
    <w:p>
      <w:pPr>
        <w:spacing w:before="220" w:after="60"/>
      </w:pPr>
      <w:r>
        <w:rPr>
          <w:b/>
          <w:sz w:val="24"/>
          <w:szCs w:val="24"/>
        </w:rPr>
        <w:t xml:space="preserve">Acknowledge</w:t>
      </w:r>
    </w:p>
    <w:p>
      <w:pPr>
        <w:spacing w:after="120"/>
      </w:pPr>
      <w:r>
        <w:rPr>
          <w:sz w:val="22"/>
          <w:szCs w:val="22"/>
        </w:rPr>
        <w:t xml:space="preserve">I am sorry to hear that, [visitor name] — a problem with [part] is exactly the kind of thing we want to put right quickly.</w:t>
      </w:r>
    </w:p>
    <w:p>
      <w:pPr>
        <w:spacing w:before="220" w:after="60"/>
      </w:pPr>
      <w:r>
        <w:rPr>
          <w:b/>
          <w:sz w:val="24"/>
          <w:szCs w:val="24"/>
        </w:rPr>
        <w:t xml:space="preserve">Gather facts</w:t>
      </w:r>
    </w:p>
    <w:p>
      <w:pPr>
        <w:spacing w:after="120"/>
      </w:pPr>
      <w:r>
        <w:rPr>
          <w:sz w:val="22"/>
          <w:szCs w:val="22"/>
        </w:rPr>
        <w:t xml:space="preserve">So our quality team can trace it, could you share the [order number] and, if it is printed on the part or packaging, the [batch number]? A photo of the fault and how it showed up in use really helps too. I am not looking to pass blame — I just need the facts to find the root cause and stop it recurring.</w:t>
      </w:r>
    </w:p>
    <w:p>
      <w:pPr>
        <w:spacing w:before="220" w:after="60"/>
      </w:pPr>
      <w:r>
        <w:rPr>
          <w:b/>
          <w:sz w:val="24"/>
          <w:szCs w:val="24"/>
        </w:rPr>
        <w:t xml:space="preserve">Resolve</w:t>
      </w:r>
    </w:p>
    <w:p>
      <w:pPr>
        <w:spacing w:after="120"/>
      </w:pPr>
      <w:r>
        <w:rPr>
          <w:sz w:val="22"/>
          <w:szCs w:val="22"/>
        </w:rPr>
        <w:t xml:space="preserve">Once I have those, I will log a formal quality report and get you a replacement or credit sorted. I will also connect you with the right contact so you are dealt with by a person, not a ticket queue, until this is fully resolved and you are back up and running.</w:t>
      </w:r>
    </w:p>
    <w:p>
      <w:pPr>
        <w:spacing w:before="220" w:after="60"/>
      </w:pPr>
      <w:r>
        <w:rPr>
          <w:b/>
          <w:sz w:val="28"/>
          <w:szCs w:val="28"/>
        </w:rPr>
        <w:t xml:space="preserve">Handoff to sales</w:t>
      </w:r>
    </w:p>
    <w:p>
      <w:pPr>
        <w:spacing w:after="120"/>
      </w:pPr>
      <w:r>
        <w:rPr>
          <w:i/>
          <w:sz w:val="20"/>
          <w:szCs w:val="20"/>
        </w:rPr>
        <w:t xml:space="preserve">When to use: Use when a visitor is ready to talk terms or place an order.</w:t>
      </w:r>
    </w:p>
    <w:p>
      <w:pPr>
        <w:spacing w:before="220" w:after="60"/>
      </w:pPr>
      <w:r>
        <w:rPr>
          <w:b/>
          <w:sz w:val="24"/>
          <w:szCs w:val="24"/>
        </w:rPr>
        <w:t xml:space="preserve">Explain</w:t>
      </w:r>
    </w:p>
    <w:p>
      <w:pPr>
        <w:spacing w:after="120"/>
      </w:pPr>
      <w:r>
        <w:rPr>
          <w:sz w:val="22"/>
          <w:szCs w:val="22"/>
        </w:rPr>
        <w:t xml:space="preserve">You are at the point where our sales team can help best, [visitor name], so let me bring the right person in.</w:t>
      </w:r>
    </w:p>
    <w:p>
      <w:pPr>
        <w:spacing w:before="220" w:after="60"/>
      </w:pPr>
      <w:r>
        <w:rPr>
          <w:b/>
          <w:sz w:val="24"/>
          <w:szCs w:val="24"/>
        </w:rPr>
        <w:t xml:space="preserve">Reassure</w:t>
      </w:r>
    </w:p>
    <w:p>
      <w:pPr>
        <w:spacing w:after="120"/>
      </w:pPr>
      <w:r>
        <w:rPr>
          <w:sz w:val="22"/>
          <w:szCs w:val="22"/>
        </w:rPr>
        <w:t xml:space="preserve">I am connecting you with [rep name], who handles accounts like yours. I have written up your [requirement], including the parts, quantities, and timing we discussed, so they can open with real answers instead of asking you to repeat everything. That usually gets you to pricing and terms a lot faster.</w:t>
      </w:r>
    </w:p>
    <w:p>
      <w:pPr>
        <w:spacing w:before="220" w:after="60"/>
      </w:pPr>
      <w:r>
        <w:rPr>
          <w:b/>
          <w:sz w:val="24"/>
          <w:szCs w:val="24"/>
        </w:rPr>
        <w:t xml:space="preserve">Set the wait</w:t>
      </w:r>
    </w:p>
    <w:p>
      <w:pPr>
        <w:spacing w:after="120"/>
      </w:pPr>
      <w:r>
        <w:rPr>
          <w:sz w:val="22"/>
          <w:szCs w:val="22"/>
        </w:rPr>
        <w:t xml:space="preserve">They should join within about [wait time]. Please keep this chat open, and if anything else comes to mind — a deadline, a budget, another part you need — add it here so it is ready for them. I will stay on until [rep name] has picked things up and you are in good hands.</w:t>
      </w:r>
    </w:p>
    <w:p>
      <w:pPr>
        <w:spacing w:after="120"/>
      </w:pPr>
      <w:r>
        <w:rPr>
          <w:i/>
          <w:sz w:val="18"/>
          <w:szCs w:val="18"/>
        </w:rPr>
        <w:t xml:space="preserve">Free template from sem.chat  ·  https://sem.chat/templates/manufacturing-live-chat-welcome-message</w:t>
      </w:r>
    </w:p>
    <w:sectPr>
      <w:pgSz w:w="12240" w:h="15840"/>
      <w:pgMar w:top="1440" w:right="1440" w:bottom="1440" w:left="1440"/>
    </w:sectPr>
  </w:body>
</w:document>
</file>