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welcome email templates, from instant signup to trial activation and paid upgrade, each with one clear next step that drives activation.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Instant signup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seconds of signup, when interest is at its peak.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Welcome, and thanks for signing up for [product name]. You are in.</w:t>
      </w:r>
    </w:p>
    <w:p>
      <w:pPr>
        <w:spacing w:after="120"/>
      </w:pPr>
      <w:r>
        <w:rPr>
          <w:sz w:val="22"/>
          <w:szCs w:val="22"/>
        </w:rPr>
        <w:t xml:space="preserve">There is one thing that gets you the first win fastest: [next step]. It takes just a couple of minutes.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That is genuinely all you need to do right now. Over the next few days I will share a couple of short tips to help you get more out of it, but this first step is the one that matters.</w:t>
      </w:r>
    </w:p>
    <w:p>
      <w:pPr>
        <w:spacing w:after="120"/>
      </w:pPr>
      <w:r>
        <w:rPr>
          <w:sz w:val="22"/>
          <w:szCs w:val="22"/>
        </w:rPr>
        <w:t xml:space="preserve">If you get stuck, just reply to this email. A real person reads it.</w:t>
      </w:r>
    </w:p>
    <w:p>
      <w:pPr>
        <w:spacing w:after="120"/>
      </w:pPr>
      <w:r>
        <w:rPr>
          <w:sz w:val="22"/>
          <w:szCs w:val="22"/>
        </w:rPr>
        <w:t xml:space="preserve">Talk soon,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Free-trial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at trial start, to set the goal for the trial period.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[product name] trial starts now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Your free trial of [product name] is live, and I want you to actually see the value before it ends.</w:t>
      </w:r>
    </w:p>
    <w:p>
      <w:pPr>
        <w:spacing w:after="120"/>
      </w:pPr>
      <w:r>
        <w:rPr>
          <w:sz w:val="22"/>
          <w:szCs w:val="22"/>
        </w:rPr>
        <w:t xml:space="preserve">The fastest way to do that is to try [feature]. It is where most people have their aha moment.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Your trial runs for [timeframe], so there is no rush today, but doing this one thing early makes the rest click.</w:t>
      </w:r>
    </w:p>
    <w:p>
      <w:pPr>
        <w:spacing w:after="120"/>
      </w:pPr>
      <w:r>
        <w:rPr>
          <w:sz w:val="22"/>
          <w:szCs w:val="22"/>
        </w:rPr>
        <w:t xml:space="preserve">Questions? Reply here anytime.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Activation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signup if the user has not hit first value.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step to get value from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noticed you signed up for [product name] but have not tried the part that makes it click yet. No worries, it happens.</w:t>
      </w:r>
    </w:p>
    <w:p>
      <w:pPr>
        <w:spacing w:after="120"/>
      </w:pPr>
      <w:r>
        <w:rPr>
          <w:sz w:val="22"/>
          <w:szCs w:val="22"/>
        </w:rPr>
        <w:t xml:space="preserve">Here is the single next step that unlocks the value: [next step], using [feature].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It really does take just a couple of minutes, and it is the difference between another tool you forgot about and one that saves you time every week.</w:t>
      </w:r>
    </w:p>
    <w:p>
      <w:pPr>
        <w:spacing w:after="120"/>
      </w:pPr>
      <w:r>
        <w:rPr>
          <w:sz w:val="22"/>
          <w:szCs w:val="22"/>
        </w:rPr>
        <w:t xml:space="preserve">If something got in the way, tell me what, and I will help.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Setup and onboarding steps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getting value requires a few setup steps, to lay them out simply.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Get [product name] set up in 3 steps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To get the most out of [product name], here are the only three steps that matter to start:</w:t>
      </w:r>
    </w:p>
    <w:p>
      <w:pPr>
        <w:spacing w:after="120"/>
      </w:pPr>
      <w:r>
        <w:rPr>
          <w:sz w:val="22"/>
          <w:szCs w:val="22"/>
        </w:rPr>
        <w:t xml:space="preserve">1. The first setup action.</w:t>
      </w:r>
    </w:p>
    <w:p>
      <w:pPr>
        <w:spacing w:after="120"/>
      </w:pPr>
      <w:r>
        <w:rPr>
          <w:sz w:val="22"/>
          <w:szCs w:val="22"/>
        </w:rPr>
        <w:t xml:space="preserve">2. The second, which connects your data.</w:t>
      </w:r>
    </w:p>
    <w:p>
      <w:pPr>
        <w:spacing w:after="120"/>
      </w:pPr>
      <w:r>
        <w:rPr>
          <w:sz w:val="22"/>
          <w:szCs w:val="22"/>
        </w:rPr>
        <w:t xml:space="preserve">3. The third, which gives you your first result.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Do these in order and you will be up and running in minutes. You can explore everything else later.</w:t>
      </w:r>
    </w:p>
    <w:p>
      <w:pPr>
        <w:spacing w:after="120"/>
      </w:pPr>
      <w:r>
        <w:rPr>
          <w:sz w:val="22"/>
          <w:szCs w:val="22"/>
        </w:rPr>
        <w:t xml:space="preserve">The very next step is [next step]. Reply here if any step trips you up.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Feature intro tip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activation, to deepen usage with one useful feature.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way to get more from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Now that you are up and running, here is one feature worth two minutes: [feature].</w:t>
      </w:r>
    </w:p>
    <w:p>
      <w:pPr>
        <w:spacing w:after="120"/>
      </w:pPr>
      <w:r>
        <w:rPr>
          <w:sz w:val="22"/>
          <w:szCs w:val="22"/>
        </w:rPr>
        <w:t xml:space="preserve">Most people miss it at first, but it is one of the fastest ways to save time in [product name]. Here is what it does for you and how to switch it on.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That is the whole tip. I will keep these short and only send them when they are genuinely useful.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Trial-to-paid upgrade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near trial end, to convert an activated user into a paying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[product name] trial ends [timeframe]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Your trial of [product name] wraps up in [timeframe], and I did not want you to lose momentum.</w:t>
      </w:r>
    </w:p>
    <w:p>
      <w:pPr>
        <w:spacing w:after="120"/>
      </w:pPr>
      <w:r>
        <w:rPr>
          <w:sz w:val="22"/>
          <w:szCs w:val="22"/>
        </w:rPr>
        <w:t xml:space="preserve">You have already used it to get real work done, so here is the simple part: upgrade in one click and nothing changes except the trial banner disappears.</w:t>
      </w:r>
    </w:p>
    <w:p>
      <w:pPr>
        <w:spacing w:after="120"/>
      </w:pPr>
      <w:r>
        <w:rPr>
          <w:sz w:val="22"/>
          <w:szCs w:val="22"/>
        </w:rPr>
        <w:t xml:space="preserve">[link]</w:t>
      </w:r>
    </w:p>
    <w:p>
      <w:pPr>
        <w:spacing w:after="120"/>
      </w:pPr>
      <w:r>
        <w:rPr>
          <w:sz w:val="22"/>
          <w:szCs w:val="22"/>
        </w:rPr>
        <w:t xml:space="preserve">If you have a question about plans or pricing, just reply. And if it is not the right fit, no hard feelings, your data stays safe if you come back.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[product name] team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https://sem.chat/templates/saas-welcome-email-templates</w:t>
      </w:r>
    </w:p>
    <w:sectPr>
      <w:pgSz w:w="12240" w:h="15840"/>
      <w:pgMar w:top="1440" w:right="1440" w:bottom="1440" w:left="1440"/>
    </w:sectPr>
  </w:body>
</w:document>
</file>