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Solar Sales Pitch Script Templates</w:t>
      </w:r>
    </w:p>
    <w:p>
      <w:pPr>
        <w:spacing w:after="120"/>
      </w:pPr>
      <w:r>
        <w:rPr>
          <w:i/>
          <w:sz w:val="22"/>
          <w:szCs w:val="22"/>
        </w:rPr>
        <w:t xml:space="preserve">Six solar pitch scripts for homeowners at the quote stage -- a savings and incentive hook, roof qualifying, system options, proof, cost and roof objections, and a close to contract.</w:t>
      </w:r>
    </w:p>
    <w:p>
      <w:pPr>
        <w:spacing w:before="220" w:after="60"/>
      </w:pPr>
      <w:r>
        <w:rPr>
          <w:b/>
          <w:sz w:val="28"/>
          <w:szCs w:val="28"/>
        </w:rPr>
        <w:t xml:space="preserve">The hook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at the start of the in-home or quote consult a homeowner already booked.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Thanks for having me out, [first name] -- I am [your name] with [company], and I ran your roof and your usage before I knocked.</w:t>
      </w:r>
    </w:p>
    <w:p>
      <w:pPr>
        <w:spacing w:after="120"/>
      </w:pPr>
      <w:r>
        <w:rPr>
          <w:sz w:val="22"/>
          <w:szCs w:val="22"/>
        </w:rPr>
        <w:t xml:space="preserve">Here is what jumped out. You are handing the utility about [current bill] a month, and that number only climbs. On what your roof can produce, and with [incentive] still on the table, I can see a path to keeping most of that money instead of renting it from the grid.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turn</w:t>
      </w:r>
    </w:p>
    <w:p>
      <w:pPr>
        <w:spacing w:after="120"/>
      </w:pPr>
      <w:r>
        <w:rPr>
          <w:sz w:val="22"/>
          <w:szCs w:val="22"/>
        </w:rPr>
        <w:t xml:space="preserve">I am not going to ask you to sign anything in the next ten minutes. What I would like is to show you what your roof actually produces, where the savings come from, and what the incentive is worth before it changes. Then you decide.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are short on time</w:t>
      </w:r>
    </w:p>
    <w:p>
      <w:pPr>
        <w:spacing w:after="120"/>
      </w:pPr>
      <w:r>
        <w:rPr>
          <w:sz w:val="22"/>
          <w:szCs w:val="22"/>
        </w:rPr>
        <w:t xml:space="preserve">If you have only a couple of minutes right now, I can give you the headline monthly number and one figure to check on your last bill, and we set a time to finish.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A homeowner taking a solar quote has already sat through one pitch full of panel brands and efficiency percentages, and it all blurs. Leading with the money they already lose to the utility -- a number they feel every month -- cuts through, because a rising bill is real in a way that a wattage rating is not. Deferring the signature removes the guard that goes up the second a rep starts closing, and it signals you are here to run their numbers honestly, not to plant a contract on the kitchen table.</w:t>
      </w:r>
    </w:p>
    <w:p>
      <w:pPr>
        <w:spacing w:before="220" w:after="60"/>
      </w:pPr>
      <w:r>
        <w:rPr>
          <w:b/>
          <w:sz w:val="28"/>
          <w:szCs w:val="28"/>
        </w:rPr>
        <w:t xml:space="preserve">The problem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straight after the hook, before you design or price a single system.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Before I design anything, [first name], I need to understand your roof and how you actually use power, because solar that is wrong for your home helps neither of us.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qualifying part</w:t>
      </w:r>
    </w:p>
    <w:p>
      <w:pPr>
        <w:spacing w:after="120"/>
      </w:pPr>
      <w:r>
        <w:rPr>
          <w:sz w:val="22"/>
          <w:szCs w:val="22"/>
        </w:rPr>
        <w:t xml:space="preserve">Walk me through a few things: how your bill moves across the year, your [roof detail], your [usage] pattern, and how long you plan to stay in this home. The reason I ask is that [problem] usually hides in one of those answers -- the cost of doing nothing is not flat, it is a utility rate that has risen for decades and will keep going.</w:t>
      </w:r>
    </w:p>
    <w:p>
      <w:pPr>
        <w:spacing w:before="220" w:after="60"/>
      </w:pPr>
      <w:r>
        <w:rPr>
          <w:b/>
          <w:sz w:val="24"/>
          <w:szCs w:val="24"/>
        </w:rPr>
        <w:t xml:space="preserve">Being honest about the limits</w:t>
      </w:r>
    </w:p>
    <w:p>
      <w:pPr>
        <w:spacing w:after="120"/>
      </w:pPr>
      <w:r>
        <w:rPr>
          <w:sz w:val="22"/>
          <w:szCs w:val="22"/>
        </w:rPr>
        <w:t xml:space="preserve">I will be straight with you: some roofs are not right for this, and some households will not save enough to bother. If the shade, the angle, or your usage means the math does not work, I will tell you that today, standing here, not after you have signed.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A homeowner who has been pitched is braced for a hard sell, so asking before designing is the fastest way to earn the room. Framing the questions as a search for [problem] turns a sales call into a diagnosis, and a diagnosis admits the possibility that solar is wrong for them -- which is exactly the honesty that makes the savings believable. Offering to walk away from a bad roof is the most disarming thing a solar rep can say, because the whole industry is assumed to do the opposite.</w:t>
      </w:r>
    </w:p>
    <w:p>
      <w:pPr>
        <w:spacing w:before="220" w:after="60"/>
      </w:pPr>
      <w:r>
        <w:rPr>
          <w:b/>
          <w:sz w:val="28"/>
          <w:szCs w:val="28"/>
        </w:rPr>
        <w:t xml:space="preserve">The solution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immediately after qualifying, while their roof and usage are still in the room.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So here is what your roof supports, [first name], and I will keep it to the design that actually fits rather than the biggest system I could sell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design and options</w:t>
      </w:r>
    </w:p>
    <w:p>
      <w:pPr>
        <w:spacing w:after="120"/>
      </w:pPr>
      <w:r>
        <w:rPr>
          <w:sz w:val="22"/>
          <w:szCs w:val="22"/>
        </w:rPr>
        <w:t xml:space="preserve">What I would put up is [system size], sized to your real usage, not padded. You can own it outright and save the most over time, or finance it as [financing] and start saving from month one with nothing down, roughly [monthly savings] a month. Same panels, two ways to pay -- which one matches how you told me you think about money?</w:t>
      </w:r>
    </w:p>
    <w:p>
      <w:pPr>
        <w:spacing w:before="220" w:after="60"/>
      </w:pPr>
      <w:r>
        <w:rPr>
          <w:b/>
          <w:sz w:val="24"/>
          <w:szCs w:val="24"/>
        </w:rPr>
        <w:t xml:space="preserve">What I would not do</w:t>
      </w:r>
    </w:p>
    <w:p>
      <w:pPr>
        <w:spacing w:after="120"/>
      </w:pPr>
      <w:r>
        <w:rPr>
          <w:sz w:val="22"/>
          <w:szCs w:val="22"/>
        </w:rPr>
        <w:t xml:space="preserve">I will tell you what I talked a homeowner out of last week: a system a third bigger than his house needed, because a bigger system is a bigger commission. It would have looked impressive and produced power he could not use. I am not going to oversize you for my benefit.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Homeowners drown in panel specs and financing terms, and a drowning buyer defers. Narrowing to a right-sized system with two clear ways to pay turns a comparison into a decision they can make. Naming the oversized system you refused to sell is the most credible sentence in the pitch -- it proves you size for their bill rather than your paycheck, which is exactly what a homeowner cannot verify from a proposal and most wants to believe.</w:t>
      </w:r>
    </w:p>
    <w:p>
      <w:pPr>
        <w:spacing w:before="220" w:after="60"/>
      </w:pPr>
      <w:r>
        <w:rPr>
          <w:b/>
          <w:sz w:val="28"/>
          <w:szCs w:val="28"/>
        </w:rPr>
        <w:t xml:space="preserve">The proof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once a design is chosen, before any conversation about signing.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Here is what you can check, [first name]. Over the life of the system, the production estimate has you keeping [total savings] that would otherwise go to the utility, and [incentive] comes off the cost up front, not as a vague someday rebate.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caveat</w:t>
      </w:r>
    </w:p>
    <w:p>
      <w:pPr>
        <w:spacing w:after="120"/>
      </w:pPr>
      <w:r>
        <w:rPr>
          <w:sz w:val="22"/>
          <w:szCs w:val="22"/>
        </w:rPr>
        <w:t xml:space="preserve">Now the honest bracket: [assumption]. Production depends on weather and rate changes I cannot control, so I model conservatively on purpose and show you the low case, not just the rosy one. The savings are real, under conditions I want you to see.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offer</w:t>
      </w:r>
    </w:p>
    <w:p>
      <w:pPr>
        <w:spacing w:after="120"/>
      </w:pPr>
      <w:r>
        <w:rPr>
          <w:sz w:val="22"/>
          <w:szCs w:val="22"/>
        </w:rPr>
        <w:t xml:space="preserve">Do not take my word for it. I can put you in touch with a homeowner two streets over on the same design -- ask them what they actually pay now, without me in the room.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Homeowners have been shown savings charts with sunny assumptions buried in the footnotes, and they have learned to distrust them. Modeling the low case out loud and naming [assumption] does the opposite of what they expect, and a homeowner who sees you show the conservative number will believe [total savings]. Offering a real neighbor to call is the same move in the flesh: only a rep whose numbers hold up sends you to check them with someone who already signed.</w:t>
      </w:r>
    </w:p>
    <w:p>
      <w:pPr>
        <w:spacing w:before="220" w:after="60"/>
      </w:pPr>
      <w:r>
        <w:rPr>
          <w:b/>
          <w:sz w:val="28"/>
          <w:szCs w:val="28"/>
        </w:rPr>
        <w:t xml:space="preserve">Handle the objection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the homeowner raises cost, roof looks, or payback, or goes quiet.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That is a fair thing to raise, [first name], and I would rather work through it standing here than have you sign with a doubt.</w:t>
      </w:r>
    </w:p>
    <w:p>
      <w:pPr>
        <w:spacing w:before="220" w:after="60"/>
      </w:pPr>
      <w:r>
        <w:rPr>
          <w:b/>
          <w:sz w:val="24"/>
          <w:szCs w:val="24"/>
        </w:rPr>
        <w:t xml:space="preserve">Concede the true part</w:t>
      </w:r>
    </w:p>
    <w:p>
      <w:pPr>
        <w:spacing w:after="120"/>
      </w:pPr>
      <w:r>
        <w:rPr>
          <w:sz w:val="22"/>
          <w:szCs w:val="22"/>
        </w:rPr>
        <w:t xml:space="preserve">Where you are right: on [objection], [honest concession]. I am not going to pretend the upfront number is small or that panels are invisible. It is a real cost and a real change to your roof.</w:t>
      </w:r>
    </w:p>
    <w:p>
      <w:pPr>
        <w:spacing w:before="220" w:after="60"/>
      </w:pPr>
      <w:r>
        <w:rPr>
          <w:b/>
          <w:sz w:val="24"/>
          <w:szCs w:val="24"/>
        </w:rPr>
        <w:t xml:space="preserve">Address the rest</w:t>
      </w:r>
    </w:p>
    <w:p>
      <w:pPr>
        <w:spacing w:after="120"/>
      </w:pPr>
      <w:r>
        <w:rPr>
          <w:sz w:val="22"/>
          <w:szCs w:val="22"/>
        </w:rPr>
        <w:t xml:space="preserve">Where it looks different up close is here: [evidence]. The cost is not money gone -- it replaces a utility bill that never stops rising, and the incentive shrinks every year you wait. Doing nothing is not free; it is just a bill you are used to.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real question</w:t>
      </w:r>
    </w:p>
    <w:p>
      <w:pPr>
        <w:spacing w:after="120"/>
      </w:pPr>
      <w:r>
        <w:rPr>
          <w:sz w:val="22"/>
          <w:szCs w:val="22"/>
        </w:rPr>
        <w:t xml:space="preserve">Let me ask the more useful thing: what would the numbers or the design need to show for this to be an easy yes? If it is a payback period you want under a certain point, tell me and I will show you honestly whether we clear it. If we cannot, I would rather you keep your money than sign something that does not pay off.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Conceding [honest concession] before you counter makes the counter believable, because a rep who admits the cost and the look of the panels is worth trusting on the payback. Moving the homeowner from judging the price to naming a condition converts a stalled objection into a testable target -- and it usually surfaces the real hesitation, which is rarely the panels and often the fear of being talked into a decision they cannot undo on their own home.</w:t>
      </w:r>
    </w:p>
    <w:p>
      <w:pPr>
        <w:spacing w:before="220" w:after="60"/>
      </w:pPr>
      <w:r>
        <w:rPr>
          <w:b/>
          <w:sz w:val="28"/>
          <w:szCs w:val="28"/>
        </w:rPr>
        <w:t xml:space="preserve">The close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at the end, once the design, savings, and objections have all been aired.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So here is the ask, [first name], and I will make it plainly.</w:t>
      </w:r>
    </w:p>
    <w:p>
      <w:pPr>
        <w:spacing w:after="120"/>
      </w:pPr>
      <w:r>
        <w:rPr>
          <w:sz w:val="22"/>
          <w:szCs w:val="22"/>
        </w:rPr>
        <w:t xml:space="preserve">The next step is the agreement -- [contract step] -- and it locks in today's pricing and the current incentive while we finish the site check and permits. There is a cancellation window, so signing today protects your numbers without trapping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What you get from me</w:t>
      </w:r>
    </w:p>
    <w:p>
      <w:pPr>
        <w:spacing w:after="120"/>
      </w:pPr>
      <w:r>
        <w:rPr>
          <w:sz w:val="22"/>
          <w:szCs w:val="22"/>
        </w:rPr>
        <w:t xml:space="preserve">And here is what matters more than the signature. From here through switch-on, [service promise]. If anything in the design or the timeline changes, you hear it from me first, in plain language, before it lands on paper. That is the deal, and it is why I am not overselling you tonight.</w:t>
      </w:r>
    </w:p>
    <w:p>
      <w:pPr>
        <w:spacing w:before="220" w:after="60"/>
      </w:pPr>
      <w:r>
        <w:rPr>
          <w:b/>
          <w:sz w:val="24"/>
          <w:szCs w:val="24"/>
        </w:rPr>
        <w:t xml:space="preserve">Make the no easy</w:t>
      </w:r>
    </w:p>
    <w:p>
      <w:pPr>
        <w:spacing w:after="120"/>
      </w:pPr>
      <w:r>
        <w:rPr>
          <w:sz w:val="22"/>
          <w:szCs w:val="22"/>
        </w:rPr>
        <w:t xml:space="preserve">If the answer is not now, that is genuinely fine, and I would like to know what is holding you back -- not to argue, but because it is usually something I can fix on the design. And no today is not no forever, though I will be honest that [incentive] does not wait; either way you have my number at [company].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A concrete next step with a cancellation window is a decision a nervous homeowner can make; a vague let us move ahead is one they defer for months. Leading with your service through installation rather than pressure frames a years-long system as a relationship, not a one-night sale. And making the no easy is what keeps the door open -- a homeowner who was allowed to think it over is the one who calls you back, and neighbors talk about the rep who did not push.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https://sem.chat/templates/sales-pitch-script-solar</w:t>
      </w:r>
    </w:p>
    <w:sectPr>
      <w:pgSz w:w="12240" w:h="15840"/>
      <w:pgMar w:top="1440" w:right="1440" w:bottom="1440" w:left="1440"/>
    </w:sectPr>
  </w:body>
</w:document>
</file>