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Startup Live Chat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welcome message templates for SaaS startups: proactive, new-visitor, returning, pricing, demo or trial, and after-hours openers for a real agent.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after the visitor spends time on a features, product, or docs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thanks for checking out [product name]. I saw you were looking at [page topic] -- want me to show how it works or point you to the part of the docs that explains it best?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Hey, I am [agent name] on the team here at [product name]. If you are trying to figure out whether [page topic] fits your workflow, tell me what you are building and I will give you a straight answer.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Startup buyers evaluate fast and hate fluff, so this proactive line names [page topic], offers concrete help like a walkthrough or the right doc, and makes clear a real teammate is on chat. Meeting an evaluator where they are, with a useful next step, is what keeps a promising trial moving forward.</w:t>
      </w:r>
    </w:p>
    <w:p>
      <w:pPr>
        <w:spacing w:before="220" w:after="60"/>
      </w:pPr>
      <w:r>
        <w:rPr>
          <w:b/>
          <w:sz w:val="28"/>
          <w:szCs w:val="28"/>
        </w:rPr>
        <w:t xml:space="preserve">New-visitor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session is new and the visitor has no chat history.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to [product name]. I am [agent name], a real person on the team, here to help you figure out if we are the right [product category] for you. To point you the right way, [use case question]?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Thanks for stopping by. Whether you are comparing tools or ready to try [product name], I can help you get to the answer faster. Tell me what you are trying to build and I will show you the most relevant part.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New startup visitors are usually mid-comparison and short on time. This greets them as a human, names the [product category] plainly, and leads with [use case question] so the conversation centers on their goal. Pointing an evaluator straight to what matters for them beats a generic feature tour every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visitor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visitor is recognized as a repeat guest or trial user.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Welcome back to [product name], [visitor first name]. Good to see you again. Last time you were exploring [last topic] -- want to keep going with that, or is there something new you are trying to set up today?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Hi again, this is [agent name]. I saw you were digging into [last topic]. If you are ready to take the next step or hit any snags in your trial, I am right here to help you move forward.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Startup sales often play out across a trial and several visits, so continuity counts. Greeting a returning user by name and naming [last topic] shows you are tracking their progress, not starting over. Offering to help with the next step keeps momentum in the trial, which is exactly when a nudge converts.</w:t>
      </w:r>
    </w:p>
    <w:p>
      <w:pPr>
        <w:spacing w:before="220" w:after="60"/>
      </w:pPr>
      <w:r>
        <w:rPr>
          <w:b/>
          <w:sz w:val="28"/>
          <w:szCs w:val="28"/>
        </w:rPr>
        <w:t xml:space="preserve">Pricing-or-quote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visitor is on the pricing or plans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Hi, I am [agent name] with [product name]. Happy to help you find the plan that actually fits. Pricing mostly comes down to [plan factor], so if you tell me a bit about your team, I can point you to the right tier -- [usage question]?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Thanks for looking at our plans. Instead of guessing from the table, I can match a plan to how you will actually use [product name] and flag anything that would change the cost. What does your setup look like?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On a pricing page, a visitor can read the tiers themselves, so real value is helping them choose. Naming [plan factor] and asking [usage question] turns a static table into a tailored recommendation. That guidance reduces second-guessing and helps a startup buyer commit to the plan that fits, rather than stalling.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Booking-or-next-step intent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when the visitor is on a demo, sign-up, or get-started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Hi [visitor first name], looks like you are ready to see [product name] in action -- I can help with that. We can do a quick demo focused on [demo topic], or I can get you straight into a trial. Which sounds better?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Great, the next step is easy. A short demo on [demo topic] runs about [demo length] and answers most questions, but if you would rather explore on your own, I can set up a trial right now. Your call.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Startup evaluators have different styles: some want a guided demo, others want to dive into a trial. Offering both, and naming [demo topic] with a modest [demo length], respects how they prefer to buy. Letting the visitor pick the lightest next step removes friction and keeps a hot lead from cooling off.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</w:t>
      </w:r>
    </w:p>
    <w:p>
      <w:pPr>
        <w:spacing w:after="120"/>
      </w:pPr>
      <w:r>
        <w:rPr>
          <w:i/>
          <w:sz w:val="20"/>
          <w:szCs w:val="20"/>
        </w:rPr>
        <w:t xml:space="preserve">When to use: Send automatically outside working hours so no lead is lost.</w:t>
      </w:r>
    </w:p>
    <w:p>
      <w:pPr>
        <w:spacing w:before="220" w:after="60"/>
      </w:pPr>
      <w:r>
        <w:rPr>
          <w:b/>
          <w:sz w:val="24"/>
          <w:szCs w:val="24"/>
        </w:rPr>
        <w:t xml:space="preserve">Message</w:t>
      </w:r>
    </w:p>
    <w:p>
      <w:pPr>
        <w:spacing w:after="120"/>
      </w:pPr>
      <w:r>
        <w:rPr>
          <w:sz w:val="22"/>
          <w:szCs w:val="22"/>
        </w:rPr>
        <w:t xml:space="preserve">Thanks for checking out [product name]. The team is offline right now, but we do not want to slow you down. We are back during [open hours], and if you leave your [contact detail], a real teammate will follow up within [response time].</w:t>
      </w:r>
    </w:p>
    <w:p>
      <w:pPr>
        <w:spacing w:before="220" w:after="60"/>
      </w:pPr>
      <w:r>
        <w:rPr>
          <w:b/>
          <w:sz w:val="24"/>
          <w:szCs w:val="24"/>
        </w:rPr>
        <w:t xml:space="preserve">Variation</w:t>
      </w:r>
    </w:p>
    <w:p>
      <w:pPr>
        <w:spacing w:after="120"/>
      </w:pPr>
      <w:r>
        <w:rPr>
          <w:sz w:val="22"/>
          <w:szCs w:val="22"/>
        </w:rPr>
        <w:t xml:space="preserve">Hi there, you have caught us after hours. Tell me what you are trying to do and drop your [contact detail] -- we will reply within [response time]. In the meantime, the docs cover a lot and might unblock you tonight.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Startup evaluators often browse late and will move on if nobody responds. This is honest that the team is away, gives real [open hours], and promises a specific [response time] rather than a vague reply. Pointing to the docs offers an instant answer, and capturing a [contact detail] keeps the lead warm until morning.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https://sem.chat/templates/startup-live-chat-welcome-message</w:t>
      </w:r>
    </w:p>
    <w:sectPr>
      <w:pgSz w:w="12240" w:h="15840"/>
      <w:pgMar w:top="1440" w:right="1440" w:bottom="1440" w:left="1440"/>
    </w:sectPr>
  </w:body>
</w:document>
</file>